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607" w:rsidRPr="005F3A03" w:rsidRDefault="009E77D9">
      <w:pPr>
        <w:pStyle w:val="3"/>
        <w:spacing w:line="400" w:lineRule="exact"/>
        <w:ind w:firstLineChars="0" w:firstLine="0"/>
        <w:jc w:val="left"/>
        <w:rPr>
          <w:rFonts w:ascii="黑体" w:eastAsia="黑体" w:hAnsi="黑体" w:cs="方正小标宋简体"/>
          <w:color w:val="000000"/>
          <w:sz w:val="28"/>
          <w:szCs w:val="28"/>
        </w:rPr>
      </w:pPr>
      <w:r w:rsidRPr="005F3A03">
        <w:rPr>
          <w:rFonts w:ascii="黑体" w:eastAsia="黑体" w:hAnsi="黑体" w:cs="方正小标宋简体" w:hint="eastAsia"/>
          <w:color w:val="000000"/>
          <w:sz w:val="28"/>
          <w:szCs w:val="28"/>
        </w:rPr>
        <w:t>附件2</w:t>
      </w:r>
    </w:p>
    <w:p w:rsidR="003C6607" w:rsidRPr="00556B3A" w:rsidRDefault="005D2065">
      <w:pPr>
        <w:spacing w:line="588" w:lineRule="exact"/>
        <w:jc w:val="center"/>
        <w:rPr>
          <w:rFonts w:asciiTheme="minorEastAsia" w:hAnsiTheme="minorEastAsia" w:cs="方正小标宋简体"/>
          <w:b/>
          <w:bCs/>
          <w:sz w:val="44"/>
          <w:szCs w:val="40"/>
        </w:rPr>
      </w:pPr>
      <w:r>
        <w:rPr>
          <w:rFonts w:asciiTheme="minorEastAsia" w:hAnsiTheme="minorEastAsia" w:cs="方正小标宋简体" w:hint="eastAsia"/>
          <w:b/>
          <w:bCs/>
          <w:sz w:val="44"/>
          <w:szCs w:val="40"/>
        </w:rPr>
        <w:t>城市信用监测指标数据（内容）上报格式</w:t>
      </w:r>
    </w:p>
    <w:p w:rsidR="003C6607" w:rsidRPr="00691739" w:rsidRDefault="003C6607">
      <w:pPr>
        <w:spacing w:line="588" w:lineRule="exact"/>
        <w:jc w:val="center"/>
        <w:rPr>
          <w:rFonts w:ascii="方正小标宋简体" w:eastAsia="方正小标宋简体" w:hAnsi="方正小标宋简体" w:cs="方正小标宋简体"/>
          <w:b/>
          <w:bCs/>
          <w:sz w:val="40"/>
          <w:szCs w:val="40"/>
        </w:rPr>
      </w:pPr>
    </w:p>
    <w:p w:rsidR="0090220E" w:rsidRDefault="00D22884" w:rsidP="0090220E">
      <w:pPr>
        <w:pStyle w:val="a9"/>
        <w:numPr>
          <w:ilvl w:val="0"/>
          <w:numId w:val="2"/>
        </w:numPr>
        <w:ind w:firstLineChars="0"/>
        <w:rPr>
          <w:rFonts w:ascii="黑体" w:eastAsia="黑体" w:hAnsi="黑体"/>
          <w:b/>
          <w:sz w:val="32"/>
          <w:szCs w:val="30"/>
        </w:rPr>
      </w:pPr>
      <w:r>
        <w:rPr>
          <w:rFonts w:ascii="黑体" w:eastAsia="黑体" w:hAnsi="黑体" w:hint="eastAsia"/>
          <w:b/>
          <w:sz w:val="32"/>
          <w:szCs w:val="30"/>
        </w:rPr>
        <w:t>红黑</w:t>
      </w:r>
      <w:r w:rsidR="0090220E" w:rsidRPr="0090220E">
        <w:rPr>
          <w:rFonts w:ascii="黑体" w:eastAsia="黑体" w:hAnsi="黑体" w:hint="eastAsia"/>
          <w:b/>
          <w:sz w:val="32"/>
          <w:szCs w:val="30"/>
        </w:rPr>
        <w:t>名单</w:t>
      </w:r>
      <w:r w:rsidR="001F32C9">
        <w:rPr>
          <w:rFonts w:ascii="黑体" w:eastAsia="黑体" w:hAnsi="黑体" w:hint="eastAsia"/>
          <w:b/>
          <w:sz w:val="32"/>
          <w:szCs w:val="30"/>
        </w:rPr>
        <w:t>反馈表</w:t>
      </w:r>
    </w:p>
    <w:p w:rsidR="00CD1FAC" w:rsidRPr="00D22884" w:rsidRDefault="00A61B64" w:rsidP="00D22884">
      <w:pPr>
        <w:ind w:firstLineChars="200" w:firstLine="640"/>
        <w:rPr>
          <w:rFonts w:ascii="仿宋" w:eastAsia="仿宋" w:hAnsi="仿宋"/>
          <w:sz w:val="32"/>
          <w:szCs w:val="30"/>
        </w:rPr>
      </w:pPr>
      <w:r>
        <w:rPr>
          <w:rFonts w:ascii="仿宋" w:eastAsia="仿宋" w:hAnsi="仿宋" w:hint="eastAsia"/>
          <w:sz w:val="32"/>
          <w:szCs w:val="30"/>
        </w:rPr>
        <w:t>报送</w:t>
      </w:r>
      <w:r w:rsidRPr="00632665">
        <w:rPr>
          <w:rFonts w:ascii="仿宋" w:eastAsia="仿宋" w:hAnsi="仿宋" w:hint="eastAsia"/>
          <w:sz w:val="32"/>
          <w:szCs w:val="30"/>
        </w:rPr>
        <w:t>时间范围为2017</w:t>
      </w:r>
      <w:r w:rsidR="00D22884">
        <w:rPr>
          <w:rFonts w:ascii="仿宋" w:eastAsia="仿宋" w:hAnsi="仿宋" w:hint="eastAsia"/>
          <w:sz w:val="32"/>
          <w:szCs w:val="30"/>
        </w:rPr>
        <w:t>年以来认定的红黑</w:t>
      </w:r>
      <w:r w:rsidRPr="00632665">
        <w:rPr>
          <w:rFonts w:ascii="仿宋" w:eastAsia="仿宋" w:hAnsi="仿宋" w:hint="eastAsia"/>
          <w:sz w:val="32"/>
          <w:szCs w:val="30"/>
        </w:rPr>
        <w:t>名单</w:t>
      </w:r>
      <w:r>
        <w:rPr>
          <w:rFonts w:ascii="仿宋" w:eastAsia="仿宋" w:hAnsi="仿宋" w:hint="eastAsia"/>
          <w:sz w:val="32"/>
          <w:szCs w:val="30"/>
        </w:rPr>
        <w:t>，数量不限</w:t>
      </w:r>
      <w:r w:rsidR="00632665" w:rsidRPr="00632665">
        <w:rPr>
          <w:rFonts w:ascii="仿宋" w:eastAsia="仿宋" w:hAnsi="仿宋" w:hint="eastAsia"/>
          <w:sz w:val="32"/>
          <w:szCs w:val="30"/>
        </w:rPr>
        <w:t>。</w:t>
      </w:r>
      <w:r w:rsidR="00757053">
        <w:rPr>
          <w:rFonts w:ascii="仿宋" w:eastAsia="仿宋" w:hAnsi="仿宋" w:hint="eastAsia"/>
          <w:sz w:val="32"/>
          <w:szCs w:val="30"/>
        </w:rPr>
        <w:t>按下表</w:t>
      </w:r>
      <w:r>
        <w:rPr>
          <w:rFonts w:ascii="仿宋" w:eastAsia="仿宋" w:hAnsi="仿宋" w:hint="eastAsia"/>
          <w:sz w:val="32"/>
          <w:szCs w:val="30"/>
        </w:rPr>
        <w:t>格式</w:t>
      </w:r>
      <w:r w:rsidRPr="00632665">
        <w:rPr>
          <w:rFonts w:ascii="仿宋" w:eastAsia="仿宋" w:hAnsi="仿宋" w:hint="eastAsia"/>
          <w:sz w:val="32"/>
          <w:szCs w:val="30"/>
        </w:rPr>
        <w:t>新建Excel反馈</w:t>
      </w:r>
      <w:r>
        <w:rPr>
          <w:rFonts w:ascii="仿宋" w:eastAsia="仿宋" w:hAnsi="仿宋" w:hint="eastAsia"/>
          <w:sz w:val="32"/>
          <w:szCs w:val="30"/>
        </w:rPr>
        <w:t>。</w:t>
      </w:r>
    </w:p>
    <w:tbl>
      <w:tblPr>
        <w:tblW w:w="14049" w:type="dxa"/>
        <w:tblInd w:w="93" w:type="dxa"/>
        <w:tblLayout w:type="fixed"/>
        <w:tblCellMar>
          <w:top w:w="15" w:type="dxa"/>
          <w:bottom w:w="15" w:type="dxa"/>
        </w:tblCellMar>
        <w:tblLook w:val="04A0" w:firstRow="1" w:lastRow="0" w:firstColumn="1" w:lastColumn="0" w:noHBand="0" w:noVBand="1"/>
      </w:tblPr>
      <w:tblGrid>
        <w:gridCol w:w="1008"/>
        <w:gridCol w:w="708"/>
        <w:gridCol w:w="1418"/>
        <w:gridCol w:w="1134"/>
        <w:gridCol w:w="1134"/>
        <w:gridCol w:w="1417"/>
        <w:gridCol w:w="2127"/>
        <w:gridCol w:w="1134"/>
        <w:gridCol w:w="1275"/>
        <w:gridCol w:w="1276"/>
        <w:gridCol w:w="1418"/>
      </w:tblGrid>
      <w:tr w:rsidR="00CD1FAC" w:rsidTr="00CD1FAC">
        <w:trPr>
          <w:trHeight w:val="285"/>
        </w:trPr>
        <w:tc>
          <w:tcPr>
            <w:tcW w:w="100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center"/>
              <w:rPr>
                <w:rFonts w:asciiTheme="minorEastAsia" w:hAnsiTheme="minorEastAsia" w:cs="宋体"/>
                <w:b/>
                <w:color w:val="000000"/>
                <w:kern w:val="0"/>
              </w:rPr>
            </w:pPr>
            <w:r>
              <w:rPr>
                <w:rFonts w:asciiTheme="minorEastAsia" w:hAnsiTheme="minorEastAsia" w:cs="宋体" w:hint="eastAsia"/>
                <w:b/>
                <w:color w:val="000000"/>
                <w:kern w:val="0"/>
              </w:rPr>
              <w:t>红名单类型</w:t>
            </w:r>
          </w:p>
        </w:tc>
        <w:tc>
          <w:tcPr>
            <w:tcW w:w="70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企业名称</w:t>
            </w: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法定代表人姓名</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统一社会信用代码</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工商注册登记号</w:t>
            </w:r>
          </w:p>
        </w:tc>
        <w:tc>
          <w:tcPr>
            <w:tcW w:w="141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守信行为</w:t>
            </w:r>
          </w:p>
        </w:tc>
        <w:tc>
          <w:tcPr>
            <w:tcW w:w="212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获得奖励</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认定部门</w:t>
            </w:r>
          </w:p>
        </w:tc>
        <w:tc>
          <w:tcPr>
            <w:tcW w:w="1275"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认定依据</w:t>
            </w:r>
          </w:p>
        </w:tc>
        <w:tc>
          <w:tcPr>
            <w:tcW w:w="1276"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认定日期</w:t>
            </w: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b/>
                <w:color w:val="000000"/>
                <w:kern w:val="0"/>
              </w:rPr>
            </w:pPr>
            <w:r>
              <w:rPr>
                <w:rFonts w:asciiTheme="minorEastAsia" w:hAnsiTheme="minorEastAsia" w:cs="宋体" w:hint="eastAsia"/>
                <w:b/>
                <w:color w:val="000000"/>
                <w:kern w:val="0"/>
              </w:rPr>
              <w:t>有效期</w:t>
            </w:r>
          </w:p>
        </w:tc>
      </w:tr>
      <w:tr w:rsidR="00CD1FAC" w:rsidTr="00CD1FAC">
        <w:trPr>
          <w:trHeight w:val="285"/>
        </w:trPr>
        <w:tc>
          <w:tcPr>
            <w:tcW w:w="100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center"/>
              <w:rPr>
                <w:rFonts w:asciiTheme="minorEastAsia" w:hAnsiTheme="minorEastAsia" w:cs="宋体"/>
                <w:color w:val="000000"/>
                <w:kern w:val="0"/>
              </w:rPr>
            </w:pPr>
            <w:r>
              <w:rPr>
                <w:rFonts w:asciiTheme="minorEastAsia" w:hAnsiTheme="minorEastAsia" w:cs="宋体" w:hint="eastAsia"/>
                <w:color w:val="000000"/>
                <w:kern w:val="0"/>
              </w:rPr>
              <w:t>A级纳税人</w:t>
            </w:r>
          </w:p>
        </w:tc>
        <w:tc>
          <w:tcPr>
            <w:tcW w:w="70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**公司</w:t>
            </w: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张三</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诚信纳税</w:t>
            </w:r>
          </w:p>
        </w:tc>
        <w:tc>
          <w:tcPr>
            <w:tcW w:w="212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仿宋_GB2312" w:eastAsia="仿宋_GB2312" w:hint="eastAsia"/>
                <w:color w:val="000000"/>
                <w:kern w:val="0"/>
                <w:sz w:val="24"/>
                <w:szCs w:val="24"/>
              </w:rPr>
              <w:t>被税务部门评为A类纳税信用单位</w:t>
            </w: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**市国税局</w:t>
            </w:r>
          </w:p>
        </w:tc>
        <w:tc>
          <w:tcPr>
            <w:tcW w:w="1275"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2017-9-15</w:t>
            </w: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r>
              <w:rPr>
                <w:rFonts w:asciiTheme="minorEastAsia" w:hAnsiTheme="minorEastAsia" w:cs="宋体" w:hint="eastAsia"/>
                <w:color w:val="000000"/>
                <w:kern w:val="0"/>
              </w:rPr>
              <w:t>2018-9-14</w:t>
            </w:r>
          </w:p>
        </w:tc>
      </w:tr>
      <w:tr w:rsidR="00CD1FAC" w:rsidTr="00CD1FAC">
        <w:trPr>
          <w:trHeight w:val="285"/>
        </w:trPr>
        <w:tc>
          <w:tcPr>
            <w:tcW w:w="1008" w:type="dxa"/>
            <w:tcBorders>
              <w:top w:val="single" w:sz="4" w:space="0" w:color="000000"/>
              <w:left w:val="single" w:sz="4" w:space="0" w:color="000000"/>
              <w:bottom w:val="single" w:sz="4" w:space="0" w:color="000000"/>
              <w:right w:val="single" w:sz="4" w:space="0" w:color="000000"/>
            </w:tcBorders>
          </w:tcPr>
          <w:p w:rsidR="00CD1FAC" w:rsidRDefault="00CD1FAC" w:rsidP="00C467B5">
            <w:pPr>
              <w:widowControl/>
              <w:jc w:val="left"/>
              <w:rPr>
                <w:rFonts w:asciiTheme="minorEastAsia" w:hAnsiTheme="minorEastAsia" w:cs="宋体"/>
                <w:color w:val="000000"/>
                <w:kern w:val="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275"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CD1FAC" w:rsidRDefault="00CD1FAC" w:rsidP="00C467B5">
            <w:pPr>
              <w:widowControl/>
              <w:jc w:val="left"/>
              <w:rPr>
                <w:rFonts w:asciiTheme="minorEastAsia" w:hAnsiTheme="minorEastAsia" w:cs="宋体"/>
                <w:color w:val="000000"/>
                <w:kern w:val="0"/>
              </w:rPr>
            </w:pPr>
          </w:p>
        </w:tc>
      </w:tr>
    </w:tbl>
    <w:p w:rsidR="00D22884" w:rsidRPr="00D22884" w:rsidRDefault="00D22884" w:rsidP="00D22884">
      <w:pPr>
        <w:rPr>
          <w:rFonts w:ascii="仿宋_GB2312" w:eastAsia="仿宋_GB2312" w:hAnsi="仿宋_GB2312" w:cs="仿宋_GB2312" w:hint="eastAsia"/>
          <w:szCs w:val="30"/>
        </w:rPr>
      </w:pPr>
    </w:p>
    <w:tbl>
      <w:tblPr>
        <w:tblW w:w="14034" w:type="dxa"/>
        <w:tblInd w:w="108" w:type="dxa"/>
        <w:tblLayout w:type="fixed"/>
        <w:tblCellMar>
          <w:top w:w="15" w:type="dxa"/>
          <w:bottom w:w="15" w:type="dxa"/>
        </w:tblCellMar>
        <w:tblLook w:val="04A0" w:firstRow="1" w:lastRow="0" w:firstColumn="1" w:lastColumn="0" w:noHBand="0" w:noVBand="1"/>
      </w:tblPr>
      <w:tblGrid>
        <w:gridCol w:w="993"/>
        <w:gridCol w:w="708"/>
        <w:gridCol w:w="1418"/>
        <w:gridCol w:w="1134"/>
        <w:gridCol w:w="1134"/>
        <w:gridCol w:w="2835"/>
        <w:gridCol w:w="1276"/>
        <w:gridCol w:w="1417"/>
        <w:gridCol w:w="709"/>
        <w:gridCol w:w="1134"/>
        <w:gridCol w:w="1276"/>
      </w:tblGrid>
      <w:tr w:rsidR="00D22884" w:rsidTr="009557EB">
        <w:trPr>
          <w:trHeight w:val="285"/>
        </w:trPr>
        <w:tc>
          <w:tcPr>
            <w:tcW w:w="993"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b/>
                <w:color w:val="000000"/>
                <w:kern w:val="0"/>
              </w:rPr>
            </w:pPr>
            <w:r>
              <w:rPr>
                <w:rFonts w:asciiTheme="minorEastAsia" w:hAnsiTheme="minorEastAsia" w:cs="宋体" w:hint="eastAsia"/>
                <w:b/>
                <w:color w:val="000000"/>
                <w:kern w:val="0"/>
              </w:rPr>
              <w:t>黑名单类型</w:t>
            </w:r>
          </w:p>
        </w:tc>
        <w:tc>
          <w:tcPr>
            <w:tcW w:w="70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企业名称</w:t>
            </w:r>
          </w:p>
        </w:tc>
        <w:tc>
          <w:tcPr>
            <w:tcW w:w="141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法定代表人姓名</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统一社会信用代码</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工商注册登记号</w:t>
            </w:r>
          </w:p>
        </w:tc>
        <w:tc>
          <w:tcPr>
            <w:tcW w:w="2835"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违法失信行为</w:t>
            </w: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处罚结果</w:t>
            </w:r>
          </w:p>
        </w:tc>
        <w:tc>
          <w:tcPr>
            <w:tcW w:w="1417"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认定部门</w:t>
            </w:r>
          </w:p>
        </w:tc>
        <w:tc>
          <w:tcPr>
            <w:tcW w:w="709"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认定依据</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认定日期</w:t>
            </w: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b/>
                <w:color w:val="000000"/>
                <w:kern w:val="0"/>
              </w:rPr>
            </w:pPr>
            <w:r>
              <w:rPr>
                <w:rFonts w:asciiTheme="minorEastAsia" w:hAnsiTheme="minorEastAsia" w:cs="宋体" w:hint="eastAsia"/>
                <w:b/>
                <w:color w:val="000000"/>
                <w:kern w:val="0"/>
              </w:rPr>
              <w:t>处罚有效期</w:t>
            </w:r>
          </w:p>
        </w:tc>
      </w:tr>
      <w:tr w:rsidR="00D22884" w:rsidTr="009557EB">
        <w:trPr>
          <w:trHeight w:val="285"/>
        </w:trPr>
        <w:tc>
          <w:tcPr>
            <w:tcW w:w="993"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税收黑名单</w:t>
            </w:r>
          </w:p>
        </w:tc>
        <w:tc>
          <w:tcPr>
            <w:tcW w:w="70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**公司</w:t>
            </w:r>
          </w:p>
        </w:tc>
        <w:tc>
          <w:tcPr>
            <w:tcW w:w="141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张三</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经**市国税局检查，发现其在2012年09月01日至2012年11月30日期间，主要存在以下问题：采取偷税手段，不缴或者少缴应纳税款**元。</w:t>
            </w: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追缴税款**元的行政处理、处以罚款**元的行政处罚</w:t>
            </w:r>
          </w:p>
        </w:tc>
        <w:tc>
          <w:tcPr>
            <w:tcW w:w="1417"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**市国税局</w:t>
            </w:r>
          </w:p>
        </w:tc>
        <w:tc>
          <w:tcPr>
            <w:tcW w:w="709"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2017-9-15</w:t>
            </w: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center"/>
              <w:rPr>
                <w:rFonts w:asciiTheme="minorEastAsia" w:hAnsiTheme="minorEastAsia" w:cs="宋体"/>
                <w:color w:val="000000"/>
                <w:kern w:val="0"/>
              </w:rPr>
            </w:pPr>
            <w:r>
              <w:rPr>
                <w:rFonts w:asciiTheme="minorEastAsia" w:hAnsiTheme="minorEastAsia" w:cs="宋体" w:hint="eastAsia"/>
                <w:color w:val="000000"/>
                <w:kern w:val="0"/>
              </w:rPr>
              <w:t>2020-9-14</w:t>
            </w:r>
          </w:p>
        </w:tc>
      </w:tr>
      <w:tr w:rsidR="00D22884" w:rsidTr="009557EB">
        <w:trPr>
          <w:trHeight w:val="285"/>
        </w:trPr>
        <w:tc>
          <w:tcPr>
            <w:tcW w:w="993" w:type="dxa"/>
            <w:tcBorders>
              <w:top w:val="single" w:sz="4" w:space="0" w:color="000000"/>
              <w:left w:val="single" w:sz="4" w:space="0" w:color="000000"/>
              <w:bottom w:val="single" w:sz="4" w:space="0" w:color="000000"/>
              <w:right w:val="single" w:sz="4" w:space="0" w:color="000000"/>
            </w:tcBorders>
          </w:tcPr>
          <w:p w:rsidR="00D22884" w:rsidRDefault="00D22884" w:rsidP="009557EB">
            <w:pPr>
              <w:widowControl/>
              <w:jc w:val="left"/>
              <w:rPr>
                <w:rFonts w:asciiTheme="minorEastAsia" w:hAnsiTheme="minorEastAsia" w:cs="宋体"/>
                <w:color w:val="000000"/>
                <w:kern w:val="0"/>
              </w:rPr>
            </w:pPr>
          </w:p>
        </w:tc>
        <w:tc>
          <w:tcPr>
            <w:tcW w:w="70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D22884" w:rsidRDefault="00D22884" w:rsidP="009557EB">
            <w:pPr>
              <w:widowControl/>
              <w:jc w:val="left"/>
              <w:rPr>
                <w:rFonts w:asciiTheme="minorEastAsia" w:hAnsiTheme="minorEastAsia" w:cs="宋体"/>
                <w:color w:val="000000"/>
                <w:kern w:val="0"/>
              </w:rPr>
            </w:pPr>
          </w:p>
        </w:tc>
      </w:tr>
    </w:tbl>
    <w:p w:rsidR="00A61B64" w:rsidRPr="00757053" w:rsidRDefault="0090220E" w:rsidP="00D22884">
      <w:pPr>
        <w:ind w:firstLineChars="150" w:firstLine="480"/>
        <w:rPr>
          <w:rFonts w:ascii="仿宋_GB2312" w:eastAsia="仿宋_GB2312" w:hAnsi="仿宋_GB2312" w:cs="仿宋_GB2312"/>
          <w:sz w:val="32"/>
          <w:szCs w:val="30"/>
        </w:rPr>
      </w:pPr>
      <w:bookmarkStart w:id="0" w:name="_GoBack"/>
      <w:bookmarkEnd w:id="0"/>
      <w:r w:rsidRPr="00CD1FAC">
        <w:rPr>
          <w:rFonts w:ascii="仿宋_GB2312" w:eastAsia="仿宋_GB2312" w:hAnsi="仿宋_GB2312" w:cs="仿宋_GB2312" w:hint="eastAsia"/>
          <w:sz w:val="32"/>
          <w:szCs w:val="30"/>
        </w:rPr>
        <w:t>备注：</w:t>
      </w:r>
      <w:r w:rsidR="00CD1FAC" w:rsidRPr="00CD1FAC">
        <w:rPr>
          <w:rFonts w:ascii="仿宋_GB2312" w:eastAsia="仿宋_GB2312" w:hAnsi="仿宋_GB2312" w:cs="仿宋_GB2312" w:hint="eastAsia"/>
          <w:sz w:val="32"/>
          <w:szCs w:val="30"/>
        </w:rPr>
        <w:t>若无法查到统一社会信用代码，请填写工商注册登记号</w:t>
      </w:r>
      <w:r w:rsidR="00A61B64">
        <w:rPr>
          <w:rFonts w:ascii="仿宋_GB2312" w:eastAsia="仿宋_GB2312" w:hAnsi="仿宋_GB2312" w:cs="仿宋_GB2312" w:hint="eastAsia"/>
          <w:sz w:val="32"/>
          <w:szCs w:val="30"/>
        </w:rPr>
        <w:t>。</w:t>
      </w:r>
    </w:p>
    <w:p w:rsidR="003C6607" w:rsidRPr="005F3A03" w:rsidRDefault="00A61B64">
      <w:pPr>
        <w:pStyle w:val="a9"/>
        <w:ind w:left="600" w:firstLineChars="0" w:firstLine="0"/>
        <w:rPr>
          <w:rFonts w:ascii="黑体" w:eastAsia="黑体" w:hAnsi="黑体"/>
          <w:b/>
          <w:sz w:val="32"/>
          <w:szCs w:val="30"/>
        </w:rPr>
      </w:pPr>
      <w:r>
        <w:rPr>
          <w:rFonts w:ascii="黑体" w:eastAsia="黑体" w:hAnsi="黑体" w:hint="eastAsia"/>
          <w:b/>
          <w:sz w:val="32"/>
          <w:szCs w:val="30"/>
        </w:rPr>
        <w:lastRenderedPageBreak/>
        <w:t>二</w:t>
      </w:r>
      <w:r w:rsidR="009E77D9" w:rsidRPr="005F3A03">
        <w:rPr>
          <w:rFonts w:ascii="黑体" w:eastAsia="黑体" w:hAnsi="黑体" w:hint="eastAsia"/>
          <w:b/>
          <w:sz w:val="32"/>
          <w:szCs w:val="30"/>
        </w:rPr>
        <w:t>、联合奖惩案例</w:t>
      </w:r>
      <w:r w:rsidR="001F32C9" w:rsidRPr="001F32C9">
        <w:rPr>
          <w:rFonts w:ascii="黑体" w:eastAsia="黑体" w:hAnsi="黑体" w:hint="eastAsia"/>
          <w:b/>
          <w:sz w:val="32"/>
          <w:szCs w:val="30"/>
        </w:rPr>
        <w:t>反馈表</w:t>
      </w:r>
    </w:p>
    <w:p w:rsidR="003C6607" w:rsidRPr="005F3A03" w:rsidRDefault="00A61B64" w:rsidP="005F3A03">
      <w:pPr>
        <w:ind w:firstLineChars="200" w:firstLine="640"/>
        <w:rPr>
          <w:rFonts w:ascii="仿宋_GB2312" w:eastAsia="仿宋_GB2312" w:hAnsi="仿宋_GB2312" w:cs="仿宋_GB2312"/>
          <w:sz w:val="32"/>
          <w:szCs w:val="30"/>
        </w:rPr>
      </w:pPr>
      <w:r>
        <w:rPr>
          <w:rFonts w:ascii="仿宋_GB2312" w:eastAsia="仿宋_GB2312" w:hAnsi="仿宋_GB2312" w:cs="仿宋_GB2312" w:hint="eastAsia"/>
          <w:sz w:val="32"/>
          <w:szCs w:val="30"/>
        </w:rPr>
        <w:t>报送</w:t>
      </w:r>
      <w:r w:rsidRPr="00A61B64">
        <w:rPr>
          <w:rFonts w:ascii="仿宋_GB2312" w:eastAsia="仿宋_GB2312" w:hAnsi="仿宋_GB2312" w:cs="仿宋_GB2312" w:hint="eastAsia"/>
          <w:sz w:val="32"/>
          <w:szCs w:val="30"/>
        </w:rPr>
        <w:t>时间范围为2017年以来</w:t>
      </w:r>
      <w:r>
        <w:rPr>
          <w:rFonts w:ascii="仿宋_GB2312" w:eastAsia="仿宋_GB2312" w:hAnsi="仿宋_GB2312" w:cs="仿宋_GB2312" w:hint="eastAsia"/>
          <w:sz w:val="32"/>
          <w:szCs w:val="30"/>
        </w:rPr>
        <w:t>的企业的联合奖惩案例，数量不限</w:t>
      </w:r>
      <w:r w:rsidR="00632665">
        <w:rPr>
          <w:rFonts w:ascii="仿宋_GB2312" w:eastAsia="仿宋_GB2312" w:hAnsi="仿宋_GB2312" w:cs="仿宋_GB2312" w:hint="eastAsia"/>
          <w:sz w:val="32"/>
          <w:szCs w:val="30"/>
        </w:rPr>
        <w:t>。按下表格式</w:t>
      </w:r>
      <w:r w:rsidR="009E77D9" w:rsidRPr="005F3A03">
        <w:rPr>
          <w:rFonts w:ascii="仿宋_GB2312" w:eastAsia="仿宋_GB2312" w:hAnsi="仿宋_GB2312" w:cs="仿宋_GB2312" w:hint="eastAsia"/>
          <w:sz w:val="32"/>
          <w:szCs w:val="30"/>
        </w:rPr>
        <w:t>新建Exce</w:t>
      </w:r>
      <w:r w:rsidR="00632665">
        <w:rPr>
          <w:rFonts w:ascii="仿宋_GB2312" w:eastAsia="仿宋_GB2312" w:hAnsi="仿宋_GB2312" w:cs="仿宋_GB2312" w:hint="eastAsia"/>
          <w:sz w:val="32"/>
          <w:szCs w:val="30"/>
        </w:rPr>
        <w:t>l</w:t>
      </w:r>
      <w:r w:rsidR="009E77D9" w:rsidRPr="005F3A03">
        <w:rPr>
          <w:rFonts w:ascii="仿宋_GB2312" w:eastAsia="仿宋_GB2312" w:hAnsi="仿宋_GB2312" w:cs="仿宋_GB2312" w:hint="eastAsia"/>
          <w:sz w:val="32"/>
          <w:szCs w:val="30"/>
        </w:rPr>
        <w:t>反馈</w:t>
      </w:r>
      <w:r w:rsidR="00632665">
        <w:rPr>
          <w:rFonts w:ascii="仿宋_GB2312" w:eastAsia="仿宋_GB2312" w:hAnsi="仿宋_GB2312" w:cs="仿宋_GB2312" w:hint="eastAsia"/>
          <w:sz w:val="32"/>
          <w:szCs w:val="30"/>
        </w:rPr>
        <w:t>。</w:t>
      </w:r>
    </w:p>
    <w:tbl>
      <w:tblPr>
        <w:tblStyle w:val="a8"/>
        <w:tblW w:w="13950" w:type="dxa"/>
        <w:tblInd w:w="112" w:type="dxa"/>
        <w:tblLayout w:type="fixed"/>
        <w:tblLook w:val="04A0" w:firstRow="1" w:lastRow="0" w:firstColumn="1" w:lastColumn="0" w:noHBand="0" w:noVBand="1"/>
      </w:tblPr>
      <w:tblGrid>
        <w:gridCol w:w="563"/>
        <w:gridCol w:w="1134"/>
        <w:gridCol w:w="1449"/>
        <w:gridCol w:w="4221"/>
        <w:gridCol w:w="851"/>
        <w:gridCol w:w="992"/>
        <w:gridCol w:w="2126"/>
        <w:gridCol w:w="1276"/>
        <w:gridCol w:w="1338"/>
      </w:tblGrid>
      <w:tr w:rsidR="00E820B5" w:rsidTr="005F3A03">
        <w:trPr>
          <w:trHeight w:val="677"/>
        </w:trPr>
        <w:tc>
          <w:tcPr>
            <w:tcW w:w="563" w:type="dxa"/>
            <w:tcBorders>
              <w:top w:val="single" w:sz="4" w:space="0" w:color="auto"/>
              <w:left w:val="single" w:sz="4" w:space="0" w:color="auto"/>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序号</w:t>
            </w:r>
          </w:p>
        </w:tc>
        <w:tc>
          <w:tcPr>
            <w:tcW w:w="1134"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奖惩或奖励对象</w:t>
            </w:r>
          </w:p>
        </w:tc>
        <w:tc>
          <w:tcPr>
            <w:tcW w:w="1449"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统一代码或工商登记注册号</w:t>
            </w:r>
          </w:p>
        </w:tc>
        <w:tc>
          <w:tcPr>
            <w:tcW w:w="4221"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守信或失信情况</w:t>
            </w:r>
          </w:p>
        </w:tc>
        <w:tc>
          <w:tcPr>
            <w:tcW w:w="851"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发起部门</w:t>
            </w:r>
          </w:p>
        </w:tc>
        <w:tc>
          <w:tcPr>
            <w:tcW w:w="992"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联动部门</w:t>
            </w:r>
          </w:p>
        </w:tc>
        <w:tc>
          <w:tcPr>
            <w:tcW w:w="2126"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奖惩依据及奖惩措施</w:t>
            </w:r>
          </w:p>
        </w:tc>
        <w:tc>
          <w:tcPr>
            <w:tcW w:w="1276"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惩戒时间</w:t>
            </w:r>
          </w:p>
        </w:tc>
        <w:tc>
          <w:tcPr>
            <w:tcW w:w="1338" w:type="dxa"/>
            <w:tcBorders>
              <w:top w:val="single" w:sz="4" w:space="0" w:color="auto"/>
              <w:left w:val="nil"/>
              <w:bottom w:val="single" w:sz="4" w:space="0" w:color="auto"/>
              <w:right w:val="single" w:sz="4" w:space="0" w:color="auto"/>
            </w:tcBorders>
            <w:vAlign w:val="center"/>
          </w:tcPr>
          <w:p w:rsidR="003C6607" w:rsidRPr="00E820B5" w:rsidRDefault="009E77D9">
            <w:pPr>
              <w:jc w:val="center"/>
              <w:rPr>
                <w:rFonts w:asciiTheme="minorEastAsia" w:hAnsiTheme="minorEastAsia"/>
                <w:b/>
                <w:bCs/>
                <w:kern w:val="0"/>
                <w:sz w:val="22"/>
              </w:rPr>
            </w:pPr>
            <w:r w:rsidRPr="00E820B5">
              <w:rPr>
                <w:rFonts w:asciiTheme="minorEastAsia" w:hAnsiTheme="minorEastAsia" w:hint="eastAsia"/>
                <w:b/>
                <w:bCs/>
                <w:kern w:val="0"/>
                <w:sz w:val="22"/>
              </w:rPr>
              <w:t>成效</w:t>
            </w:r>
          </w:p>
        </w:tc>
      </w:tr>
      <w:tr w:rsidR="00E820B5" w:rsidTr="005F3A03">
        <w:trPr>
          <w:trHeight w:val="102"/>
        </w:trPr>
        <w:tc>
          <w:tcPr>
            <w:tcW w:w="563" w:type="dxa"/>
            <w:tcBorders>
              <w:top w:val="single" w:sz="4" w:space="0" w:color="auto"/>
              <w:left w:val="single" w:sz="4" w:space="0" w:color="auto"/>
              <w:bottom w:val="single" w:sz="4" w:space="0" w:color="auto"/>
              <w:right w:val="single" w:sz="4" w:space="0" w:color="auto"/>
            </w:tcBorders>
            <w:vAlign w:val="center"/>
          </w:tcPr>
          <w:p w:rsidR="003C6607" w:rsidRPr="00E820B5" w:rsidRDefault="009E77D9">
            <w:pPr>
              <w:jc w:val="center"/>
              <w:rPr>
                <w:rFonts w:asciiTheme="minorEastAsia" w:hAnsiTheme="minorEastAsia"/>
                <w:kern w:val="0"/>
                <w:sz w:val="22"/>
              </w:rPr>
            </w:pPr>
            <w:r w:rsidRPr="00E820B5">
              <w:rPr>
                <w:rFonts w:asciiTheme="minorEastAsia" w:hAnsiTheme="minorEastAsia" w:hint="eastAsia"/>
                <w:kern w:val="0"/>
                <w:sz w:val="22"/>
              </w:rPr>
              <w:t>1</w:t>
            </w:r>
          </w:p>
        </w:tc>
        <w:tc>
          <w:tcPr>
            <w:tcW w:w="1134"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***公司</w:t>
            </w:r>
          </w:p>
        </w:tc>
        <w:tc>
          <w:tcPr>
            <w:tcW w:w="1449"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w:t>
            </w:r>
          </w:p>
        </w:tc>
        <w:tc>
          <w:tcPr>
            <w:tcW w:w="4221"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发行人、上市公司或者其他信息披露义务人未按照规定披露信息，或者所披露的信息有虚假记载、误导性陈述或者重大遗漏。</w:t>
            </w:r>
          </w:p>
        </w:tc>
        <w:tc>
          <w:tcPr>
            <w:tcW w:w="851"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市金融办</w:t>
            </w:r>
          </w:p>
        </w:tc>
        <w:tc>
          <w:tcPr>
            <w:tcW w:w="992"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市委宣传部</w:t>
            </w:r>
          </w:p>
        </w:tc>
        <w:tc>
          <w:tcPr>
            <w:tcW w:w="2126"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依据****制度，禁止参与****评先树优活动。</w:t>
            </w:r>
          </w:p>
        </w:tc>
        <w:tc>
          <w:tcPr>
            <w:tcW w:w="1276"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2017-4-12</w:t>
            </w:r>
          </w:p>
        </w:tc>
        <w:tc>
          <w:tcPr>
            <w:tcW w:w="1338" w:type="dxa"/>
            <w:tcBorders>
              <w:top w:val="single" w:sz="4" w:space="0" w:color="auto"/>
              <w:left w:val="nil"/>
              <w:bottom w:val="single" w:sz="4" w:space="0" w:color="auto"/>
              <w:right w:val="single" w:sz="4" w:space="0" w:color="auto"/>
            </w:tcBorders>
            <w:vAlign w:val="center"/>
          </w:tcPr>
          <w:p w:rsidR="003C6607" w:rsidRPr="00E820B5" w:rsidRDefault="009E77D9">
            <w:pPr>
              <w:widowControl/>
              <w:jc w:val="center"/>
              <w:textAlignment w:val="center"/>
              <w:rPr>
                <w:rFonts w:asciiTheme="minorEastAsia" w:hAnsiTheme="minorEastAsia"/>
                <w:kern w:val="0"/>
                <w:sz w:val="22"/>
              </w:rPr>
            </w:pPr>
            <w:r w:rsidRPr="00E820B5">
              <w:rPr>
                <w:rFonts w:asciiTheme="minorEastAsia" w:hAnsiTheme="minorEastAsia" w:cs="宋体" w:hint="eastAsia"/>
                <w:color w:val="000000"/>
                <w:kern w:val="0"/>
                <w:sz w:val="22"/>
                <w:lang w:bidi="ar"/>
              </w:rPr>
              <w:t>已履行处罚决定</w:t>
            </w:r>
          </w:p>
        </w:tc>
      </w:tr>
      <w:tr w:rsidR="00E820B5" w:rsidTr="00424BB0">
        <w:trPr>
          <w:trHeight w:val="392"/>
        </w:trPr>
        <w:tc>
          <w:tcPr>
            <w:tcW w:w="563" w:type="dxa"/>
            <w:tcBorders>
              <w:top w:val="single" w:sz="4" w:space="0" w:color="auto"/>
              <w:left w:val="single" w:sz="4" w:space="0" w:color="auto"/>
              <w:bottom w:val="single" w:sz="4" w:space="0" w:color="auto"/>
              <w:right w:val="single" w:sz="4" w:space="0" w:color="auto"/>
            </w:tcBorders>
          </w:tcPr>
          <w:p w:rsidR="003C6607" w:rsidRDefault="009E77D9">
            <w:pPr>
              <w:jc w:val="center"/>
              <w:rPr>
                <w:rFonts w:ascii="Times New Roman" w:hAnsi="Times New Roman"/>
                <w:kern w:val="0"/>
                <w:sz w:val="20"/>
                <w:szCs w:val="20"/>
              </w:rPr>
            </w:pPr>
            <w:r>
              <w:rPr>
                <w:rFonts w:ascii="Times New Roman" w:hAnsi="Times New Roman" w:hint="eastAsia"/>
                <w:kern w:val="0"/>
                <w:sz w:val="20"/>
                <w:szCs w:val="20"/>
              </w:rPr>
              <w:t>2</w:t>
            </w:r>
          </w:p>
        </w:tc>
        <w:tc>
          <w:tcPr>
            <w:tcW w:w="1134"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1449"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4221"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851"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992" w:type="dxa"/>
            <w:tcBorders>
              <w:top w:val="single" w:sz="4" w:space="0" w:color="auto"/>
              <w:left w:val="nil"/>
              <w:bottom w:val="single" w:sz="4" w:space="0" w:color="auto"/>
              <w:right w:val="single" w:sz="4" w:space="0" w:color="auto"/>
            </w:tcBorders>
          </w:tcPr>
          <w:p w:rsidR="003C6607" w:rsidRDefault="003C6607">
            <w:pPr>
              <w:rPr>
                <w:rFonts w:ascii="仿宋_GB2312" w:eastAsia="仿宋_GB2312" w:hAnsi="宋体"/>
                <w:kern w:val="0"/>
                <w:sz w:val="20"/>
                <w:szCs w:val="20"/>
              </w:rPr>
            </w:pPr>
          </w:p>
        </w:tc>
        <w:tc>
          <w:tcPr>
            <w:tcW w:w="2126"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1276"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c>
          <w:tcPr>
            <w:tcW w:w="1338" w:type="dxa"/>
            <w:tcBorders>
              <w:top w:val="single" w:sz="4" w:space="0" w:color="auto"/>
              <w:left w:val="nil"/>
              <w:bottom w:val="single" w:sz="4" w:space="0" w:color="auto"/>
              <w:right w:val="single" w:sz="4" w:space="0" w:color="auto"/>
            </w:tcBorders>
          </w:tcPr>
          <w:p w:rsidR="003C6607" w:rsidRDefault="003C6607">
            <w:pPr>
              <w:ind w:firstLine="400"/>
              <w:rPr>
                <w:rFonts w:ascii="仿宋_GB2312" w:eastAsia="仿宋_GB2312" w:hAnsi="宋体"/>
                <w:kern w:val="0"/>
                <w:sz w:val="20"/>
                <w:szCs w:val="20"/>
              </w:rPr>
            </w:pPr>
          </w:p>
        </w:tc>
      </w:tr>
    </w:tbl>
    <w:p w:rsidR="00A61B64" w:rsidRDefault="00A61B64" w:rsidP="00556B3A">
      <w:pPr>
        <w:pStyle w:val="a9"/>
        <w:ind w:left="600" w:firstLineChars="0" w:firstLine="0"/>
        <w:rPr>
          <w:rFonts w:ascii="黑体" w:eastAsia="黑体" w:hAnsi="黑体"/>
          <w:b/>
          <w:sz w:val="32"/>
          <w:szCs w:val="32"/>
        </w:rPr>
      </w:pPr>
    </w:p>
    <w:p w:rsidR="003C6607" w:rsidRPr="005F3A03" w:rsidRDefault="00A61B64" w:rsidP="00556B3A">
      <w:pPr>
        <w:pStyle w:val="a9"/>
        <w:ind w:left="600" w:firstLineChars="0" w:firstLine="0"/>
        <w:rPr>
          <w:rFonts w:ascii="黑体" w:eastAsia="黑体" w:hAnsi="黑体"/>
          <w:b/>
          <w:sz w:val="32"/>
          <w:szCs w:val="32"/>
        </w:rPr>
      </w:pPr>
      <w:r>
        <w:rPr>
          <w:rFonts w:ascii="黑体" w:eastAsia="黑体" w:hAnsi="黑体" w:hint="eastAsia"/>
          <w:b/>
          <w:sz w:val="32"/>
          <w:szCs w:val="32"/>
        </w:rPr>
        <w:t>三</w:t>
      </w:r>
      <w:r w:rsidR="009E77D9" w:rsidRPr="005F3A03">
        <w:rPr>
          <w:rFonts w:ascii="黑体" w:eastAsia="黑体" w:hAnsi="黑体" w:hint="eastAsia"/>
          <w:b/>
          <w:sz w:val="32"/>
          <w:szCs w:val="32"/>
        </w:rPr>
        <w:t>、联合奖惩创新做法及信用创新做法</w:t>
      </w:r>
      <w:r w:rsidR="001F32C9">
        <w:rPr>
          <w:rFonts w:ascii="黑体" w:eastAsia="黑体" w:hAnsi="黑体" w:hint="eastAsia"/>
          <w:b/>
          <w:sz w:val="32"/>
          <w:szCs w:val="32"/>
        </w:rPr>
        <w:t>以文件形式反馈</w:t>
      </w:r>
    </w:p>
    <w:p w:rsidR="003C6607" w:rsidRPr="005F3A03"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联合奖惩创新做法就是在开展跨部门、跨领域的守信联合激励和失信联合惩戒工作时，单位具</w:t>
      </w:r>
      <w:r w:rsidR="00757053">
        <w:rPr>
          <w:rFonts w:ascii="仿宋_GB2312" w:eastAsia="仿宋_GB2312" w:hAnsi="仿宋_GB2312" w:cs="仿宋_GB2312" w:hint="eastAsia"/>
          <w:sz w:val="32"/>
          <w:szCs w:val="30"/>
        </w:rPr>
        <w:t>有创造性、突破性的变革举措。凡是单位认为属于联合奖惩创新做法，可</w:t>
      </w:r>
      <w:r w:rsidR="00A61B64">
        <w:rPr>
          <w:rFonts w:ascii="仿宋_GB2312" w:eastAsia="仿宋_GB2312" w:hAnsi="仿宋_GB2312" w:cs="仿宋_GB2312" w:hint="eastAsia"/>
          <w:sz w:val="32"/>
          <w:szCs w:val="30"/>
        </w:rPr>
        <w:t>新建</w:t>
      </w:r>
      <w:r w:rsidRPr="005F3A03">
        <w:rPr>
          <w:rFonts w:ascii="仿宋_GB2312" w:eastAsia="仿宋_GB2312" w:hAnsi="仿宋_GB2312" w:cs="仿宋_GB2312" w:hint="eastAsia"/>
          <w:sz w:val="32"/>
          <w:szCs w:val="30"/>
        </w:rPr>
        <w:t>word</w:t>
      </w:r>
      <w:r w:rsidR="00A61B64">
        <w:rPr>
          <w:rFonts w:ascii="仿宋_GB2312" w:eastAsia="仿宋_GB2312" w:hAnsi="仿宋_GB2312" w:cs="仿宋_GB2312" w:hint="eastAsia"/>
          <w:sz w:val="32"/>
          <w:szCs w:val="30"/>
        </w:rPr>
        <w:t>进行</w:t>
      </w:r>
      <w:r w:rsidRPr="005F3A03">
        <w:rPr>
          <w:rFonts w:ascii="仿宋_GB2312" w:eastAsia="仿宋_GB2312" w:hAnsi="仿宋_GB2312" w:cs="仿宋_GB2312" w:hint="eastAsia"/>
          <w:sz w:val="32"/>
          <w:szCs w:val="30"/>
        </w:rPr>
        <w:t>反馈。以下为地方联合奖惩创新做法范例：</w:t>
      </w:r>
    </w:p>
    <w:p w:rsidR="003C6607" w:rsidRPr="005F3A03"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标题：烟台市在全省率先将优良信用信息嵌入行政审批系统</w:t>
      </w:r>
    </w:p>
    <w:p w:rsidR="003C6607" w:rsidRPr="005F3A03"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内容：记者从烟台市社会信用体系建设联席会议办公室获悉，今年以来，烟台市不断加快“信用</w:t>
      </w:r>
      <w:r w:rsidRPr="005F3A03">
        <w:rPr>
          <w:rFonts w:ascii="仿宋_GB2312" w:eastAsia="仿宋_GB2312" w:hAnsi="仿宋_GB2312" w:cs="仿宋_GB2312" w:hint="eastAsia"/>
          <w:sz w:val="32"/>
          <w:szCs w:val="30"/>
        </w:rPr>
        <w:lastRenderedPageBreak/>
        <w:t>烟台”建设步伐，健全社会信用体系，在多个重点领域连续签署系列联合奖惩合作备忘录，推出多项联合激励措施，实现市场主体发展和诚信建设的“双剑合璧”,真正让守信者路路畅通。近期，烟台市在全省率先将纳税信用A级纳税人和海关高级认证企业信息成功嵌入市级行政审批系统，实现守信联合激励落地落到实处。</w:t>
      </w:r>
    </w:p>
    <w:p w:rsidR="003C6607" w:rsidRPr="005F3A03"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针对纳税信用A级纳税人，市发展改革委、市国税局、市地税局、市政务服务中心管理办公室开发了A级纳税人联合激励系统，市级有关部门单位在办理本部门业务时，如遇到A级纳税人，系统将自动弹出“该企业为纳税信用A级纳税人，请按照备忘录有关规定给予支持和便利！”字样的提示窗口，工作人员将依据《烟台市关于对纳税信用A级纳税人实施联合激励的合作备忘录》等有关规定，依法依规分别采取相应激励措施。</w:t>
      </w:r>
    </w:p>
    <w:p w:rsidR="003C6607" w:rsidRPr="005F3A03"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针对海关高级认证企业，市发展改革委、烟台海关、市政务服务中心管理办公室也开发了联合激励系统，市级有关部门单位在办理本部门业务时，如遇到海关高级认证企业，系统将自动弹出“该企业为海关高级认证企业，请按照备忘录有关规定给予支持和便利！”字样的提示窗口，工作人员将依据《烟台市关于对海关高级认证企业实施联合激励的合作备忘录》等有关规定，依法依规分别采取相</w:t>
      </w:r>
      <w:r w:rsidRPr="005F3A03">
        <w:rPr>
          <w:rFonts w:ascii="仿宋_GB2312" w:eastAsia="仿宋_GB2312" w:hAnsi="仿宋_GB2312" w:cs="仿宋_GB2312" w:hint="eastAsia"/>
          <w:sz w:val="32"/>
          <w:szCs w:val="30"/>
        </w:rPr>
        <w:lastRenderedPageBreak/>
        <w:t>应激励措施。</w:t>
      </w:r>
    </w:p>
    <w:p w:rsidR="003C6607" w:rsidRDefault="009E77D9" w:rsidP="005F3A03">
      <w:pPr>
        <w:ind w:firstLineChars="200" w:firstLine="640"/>
        <w:rPr>
          <w:rFonts w:ascii="仿宋_GB2312" w:eastAsia="仿宋_GB2312" w:hAnsi="仿宋_GB2312" w:cs="仿宋_GB2312"/>
          <w:sz w:val="32"/>
          <w:szCs w:val="30"/>
        </w:rPr>
      </w:pPr>
      <w:r w:rsidRPr="005F3A03">
        <w:rPr>
          <w:rFonts w:ascii="仿宋_GB2312" w:eastAsia="仿宋_GB2312" w:hAnsi="仿宋_GB2312" w:cs="仿宋_GB2312" w:hint="eastAsia"/>
          <w:sz w:val="32"/>
          <w:szCs w:val="30"/>
        </w:rPr>
        <w:t>对诚实守信主体进行激励是社会信用体系建设的一项重要工作，下一步我市将争取早日实现守信联合激励和失信联合惩戒的广覆盖和常态化，使守信者在市场中获得更多机会和实惠，让信用成为市场配置资源的重要</w:t>
      </w:r>
      <w:proofErr w:type="gramStart"/>
      <w:r w:rsidRPr="005F3A03">
        <w:rPr>
          <w:rFonts w:ascii="仿宋_GB2312" w:eastAsia="仿宋_GB2312" w:hAnsi="仿宋_GB2312" w:cs="仿宋_GB2312" w:hint="eastAsia"/>
          <w:sz w:val="32"/>
          <w:szCs w:val="30"/>
        </w:rPr>
        <w:t>考量</w:t>
      </w:r>
      <w:proofErr w:type="gramEnd"/>
      <w:r w:rsidRPr="005F3A03">
        <w:rPr>
          <w:rFonts w:ascii="仿宋_GB2312" w:eastAsia="仿宋_GB2312" w:hAnsi="仿宋_GB2312" w:cs="仿宋_GB2312" w:hint="eastAsia"/>
          <w:sz w:val="32"/>
          <w:szCs w:val="30"/>
        </w:rPr>
        <w:t>因素。</w:t>
      </w:r>
    </w:p>
    <w:p w:rsidR="00D42733" w:rsidRPr="005F3A03" w:rsidRDefault="00D42733" w:rsidP="005F3A03">
      <w:pPr>
        <w:ind w:firstLineChars="200" w:firstLine="640"/>
        <w:rPr>
          <w:rFonts w:ascii="仿宋_GB2312" w:eastAsia="仿宋_GB2312" w:hAnsi="仿宋_GB2312" w:cs="仿宋_GB2312"/>
          <w:sz w:val="32"/>
          <w:szCs w:val="30"/>
        </w:rPr>
      </w:pPr>
    </w:p>
    <w:p w:rsidR="00A61B64" w:rsidRDefault="00EC5206" w:rsidP="00EC5206">
      <w:pPr>
        <w:pStyle w:val="a9"/>
        <w:numPr>
          <w:ilvl w:val="0"/>
          <w:numId w:val="4"/>
        </w:numPr>
        <w:ind w:firstLineChars="0"/>
        <w:rPr>
          <w:rFonts w:ascii="黑体" w:eastAsia="黑体" w:hAnsi="黑体"/>
          <w:b/>
          <w:sz w:val="32"/>
          <w:szCs w:val="32"/>
        </w:rPr>
      </w:pPr>
      <w:r w:rsidRPr="00EC5206">
        <w:rPr>
          <w:rFonts w:ascii="黑体" w:eastAsia="黑体" w:hAnsi="黑体" w:hint="eastAsia"/>
          <w:b/>
          <w:sz w:val="32"/>
          <w:szCs w:val="32"/>
        </w:rPr>
        <w:t>诚信文化宣传图片及资料</w:t>
      </w:r>
    </w:p>
    <w:p w:rsidR="00D42733" w:rsidRPr="00424BB0" w:rsidRDefault="00D42733" w:rsidP="00D42733">
      <w:pPr>
        <w:rPr>
          <w:rFonts w:ascii="仿宋_GB2312" w:eastAsia="仿宋_GB2312" w:hAnsi="仿宋_GB2312" w:cs="仿宋_GB2312"/>
          <w:sz w:val="32"/>
          <w:szCs w:val="30"/>
        </w:rPr>
      </w:pPr>
      <w:r w:rsidRPr="00424BB0">
        <w:rPr>
          <w:rFonts w:ascii="仿宋_GB2312" w:eastAsia="仿宋_GB2312" w:hAnsi="仿宋_GB2312" w:cs="仿宋_GB2312" w:hint="eastAsia"/>
          <w:sz w:val="32"/>
          <w:szCs w:val="30"/>
        </w:rPr>
        <w:t xml:space="preserve">    </w:t>
      </w:r>
      <w:r w:rsidR="00424BB0" w:rsidRPr="00424BB0">
        <w:rPr>
          <w:rFonts w:ascii="仿宋_GB2312" w:eastAsia="仿宋_GB2312" w:hAnsi="仿宋_GB2312" w:cs="仿宋_GB2312" w:hint="eastAsia"/>
          <w:sz w:val="32"/>
          <w:szCs w:val="30"/>
        </w:rPr>
        <w:t>请相关单位将与宣传诚信文化</w:t>
      </w:r>
      <w:r w:rsidR="00424BB0">
        <w:rPr>
          <w:rFonts w:ascii="仿宋_GB2312" w:eastAsia="仿宋_GB2312" w:hAnsi="仿宋_GB2312" w:cs="仿宋_GB2312" w:hint="eastAsia"/>
          <w:sz w:val="32"/>
          <w:szCs w:val="30"/>
        </w:rPr>
        <w:t>的图片以及文字等资料形成word文档进行</w:t>
      </w:r>
      <w:r w:rsidR="00424BB0" w:rsidRPr="00424BB0">
        <w:rPr>
          <w:rFonts w:ascii="仿宋_GB2312" w:eastAsia="仿宋_GB2312" w:hAnsi="仿宋_GB2312" w:cs="仿宋_GB2312" w:hint="eastAsia"/>
          <w:sz w:val="32"/>
          <w:szCs w:val="30"/>
        </w:rPr>
        <w:t xml:space="preserve">反馈 </w:t>
      </w:r>
      <w:r w:rsidR="00424BB0">
        <w:rPr>
          <w:rFonts w:ascii="仿宋_GB2312" w:eastAsia="仿宋_GB2312" w:hAnsi="仿宋_GB2312" w:cs="仿宋_GB2312" w:hint="eastAsia"/>
          <w:sz w:val="32"/>
          <w:szCs w:val="30"/>
        </w:rPr>
        <w:t>。</w:t>
      </w:r>
    </w:p>
    <w:p w:rsidR="00D42733" w:rsidRPr="00D42733" w:rsidRDefault="00D42733" w:rsidP="00D42733">
      <w:pPr>
        <w:rPr>
          <w:rFonts w:ascii="黑体" w:eastAsia="黑体" w:hAnsi="黑体"/>
          <w:b/>
          <w:sz w:val="32"/>
          <w:szCs w:val="32"/>
        </w:rPr>
      </w:pPr>
    </w:p>
    <w:p w:rsidR="00EC5206" w:rsidRDefault="00EC5206" w:rsidP="00EC5206">
      <w:pPr>
        <w:pStyle w:val="a9"/>
        <w:numPr>
          <w:ilvl w:val="0"/>
          <w:numId w:val="4"/>
        </w:numPr>
        <w:ind w:firstLineChars="0"/>
        <w:rPr>
          <w:rFonts w:ascii="黑体" w:eastAsia="黑体" w:hAnsi="黑体"/>
          <w:b/>
          <w:sz w:val="32"/>
          <w:szCs w:val="32"/>
        </w:rPr>
      </w:pPr>
      <w:r w:rsidRPr="00EC5206">
        <w:rPr>
          <w:rFonts w:ascii="黑体" w:eastAsia="黑体" w:hAnsi="黑体" w:hint="eastAsia"/>
          <w:b/>
          <w:sz w:val="32"/>
          <w:szCs w:val="32"/>
        </w:rPr>
        <w:t>诚信文化教育宣传图片及资料</w:t>
      </w:r>
    </w:p>
    <w:p w:rsidR="00424BB0" w:rsidRPr="00424BB0" w:rsidRDefault="00424BB0" w:rsidP="00424BB0">
      <w:pPr>
        <w:ind w:left="630"/>
        <w:rPr>
          <w:rFonts w:ascii="仿宋_GB2312" w:eastAsia="仿宋_GB2312" w:hAnsi="仿宋_GB2312" w:cs="仿宋_GB2312"/>
          <w:sz w:val="32"/>
          <w:szCs w:val="30"/>
        </w:rPr>
      </w:pPr>
      <w:r w:rsidRPr="00424BB0">
        <w:rPr>
          <w:rFonts w:ascii="仿宋_GB2312" w:eastAsia="仿宋_GB2312" w:hAnsi="仿宋_GB2312" w:cs="仿宋_GB2312" w:hint="eastAsia"/>
          <w:sz w:val="32"/>
          <w:szCs w:val="30"/>
        </w:rPr>
        <w:t>请相关单位将与宣传诚信文化</w:t>
      </w:r>
      <w:r>
        <w:rPr>
          <w:rFonts w:ascii="仿宋_GB2312" w:eastAsia="仿宋_GB2312" w:hAnsi="仿宋_GB2312" w:cs="仿宋_GB2312" w:hint="eastAsia"/>
          <w:sz w:val="32"/>
          <w:szCs w:val="30"/>
        </w:rPr>
        <w:t>教育</w:t>
      </w:r>
      <w:r w:rsidRPr="00424BB0">
        <w:rPr>
          <w:rFonts w:ascii="仿宋_GB2312" w:eastAsia="仿宋_GB2312" w:hAnsi="仿宋_GB2312" w:cs="仿宋_GB2312" w:hint="eastAsia"/>
          <w:sz w:val="32"/>
          <w:szCs w:val="30"/>
        </w:rPr>
        <w:t>的图片以及文字等资料形成word文档进行反馈 。</w:t>
      </w:r>
    </w:p>
    <w:p w:rsidR="00D42733" w:rsidRPr="00424BB0" w:rsidRDefault="00D42733" w:rsidP="00D42733">
      <w:pPr>
        <w:pStyle w:val="a9"/>
        <w:ind w:firstLine="643"/>
        <w:rPr>
          <w:rFonts w:ascii="黑体" w:eastAsia="黑体" w:hAnsi="黑体"/>
          <w:b/>
          <w:sz w:val="32"/>
          <w:szCs w:val="32"/>
        </w:rPr>
      </w:pPr>
    </w:p>
    <w:p w:rsidR="003C6607" w:rsidRPr="00A61B64" w:rsidRDefault="009E77D9" w:rsidP="001F32C9">
      <w:pPr>
        <w:pStyle w:val="a9"/>
        <w:numPr>
          <w:ilvl w:val="0"/>
          <w:numId w:val="4"/>
        </w:numPr>
        <w:ind w:firstLineChars="0"/>
        <w:rPr>
          <w:rFonts w:ascii="黑体" w:eastAsia="黑体" w:hAnsi="黑体"/>
          <w:b/>
          <w:sz w:val="32"/>
          <w:szCs w:val="32"/>
        </w:rPr>
      </w:pPr>
      <w:r w:rsidRPr="00A61B64">
        <w:rPr>
          <w:rFonts w:ascii="黑体" w:eastAsia="黑体" w:hAnsi="黑体" w:hint="eastAsia"/>
          <w:b/>
          <w:sz w:val="32"/>
          <w:szCs w:val="32"/>
        </w:rPr>
        <w:t>统一社会信用代码转码率</w:t>
      </w:r>
      <w:r w:rsidR="001F32C9" w:rsidRPr="001F32C9">
        <w:rPr>
          <w:rFonts w:ascii="黑体" w:eastAsia="黑体" w:hAnsi="黑体" w:hint="eastAsia"/>
          <w:b/>
          <w:sz w:val="32"/>
          <w:szCs w:val="32"/>
        </w:rPr>
        <w:t>反馈表</w:t>
      </w:r>
    </w:p>
    <w:p w:rsidR="00632665" w:rsidRPr="00632665" w:rsidRDefault="00632665" w:rsidP="00A61B64">
      <w:pPr>
        <w:ind w:firstLineChars="200" w:firstLine="640"/>
        <w:rPr>
          <w:rFonts w:ascii="黑体" w:eastAsia="黑体" w:hAnsi="黑体"/>
          <w:b/>
          <w:sz w:val="32"/>
          <w:szCs w:val="32"/>
        </w:rPr>
      </w:pPr>
      <w:r w:rsidRPr="005F3A03">
        <w:rPr>
          <w:rFonts w:ascii="仿宋_GB2312" w:eastAsia="仿宋_GB2312" w:hAnsi="仿宋_GB2312" w:cs="仿宋_GB2312" w:hint="eastAsia"/>
          <w:sz w:val="32"/>
          <w:szCs w:val="30"/>
        </w:rPr>
        <w:t>统一社会信用代码转换率，是指法人和其他组织统一社会信用代码的存量赋码情况。</w:t>
      </w:r>
      <w:r w:rsidR="00A61B64">
        <w:rPr>
          <w:rFonts w:ascii="仿宋_GB2312" w:eastAsia="仿宋_GB2312" w:hAnsi="仿宋_GB2312" w:cs="仿宋_GB2312" w:hint="eastAsia"/>
          <w:sz w:val="32"/>
          <w:szCs w:val="30"/>
        </w:rPr>
        <w:t>按下表格式</w:t>
      </w:r>
      <w:r w:rsidR="00A61B64" w:rsidRPr="005F3A03">
        <w:rPr>
          <w:rFonts w:ascii="仿宋_GB2312" w:eastAsia="仿宋_GB2312" w:hAnsi="仿宋_GB2312" w:cs="仿宋_GB2312" w:hint="eastAsia"/>
          <w:sz w:val="32"/>
          <w:szCs w:val="30"/>
        </w:rPr>
        <w:lastRenderedPageBreak/>
        <w:t>新建Exce</w:t>
      </w:r>
      <w:r w:rsidR="00A61B64">
        <w:rPr>
          <w:rFonts w:ascii="仿宋_GB2312" w:eastAsia="仿宋_GB2312" w:hAnsi="仿宋_GB2312" w:cs="仿宋_GB2312" w:hint="eastAsia"/>
          <w:sz w:val="32"/>
          <w:szCs w:val="30"/>
        </w:rPr>
        <w:t>l</w:t>
      </w:r>
      <w:r w:rsidR="00A61B64" w:rsidRPr="005F3A03">
        <w:rPr>
          <w:rFonts w:ascii="仿宋_GB2312" w:eastAsia="仿宋_GB2312" w:hAnsi="仿宋_GB2312" w:cs="仿宋_GB2312" w:hint="eastAsia"/>
          <w:sz w:val="32"/>
          <w:szCs w:val="30"/>
        </w:rPr>
        <w:t>反馈</w:t>
      </w:r>
      <w:r w:rsidR="00A61B64">
        <w:rPr>
          <w:rFonts w:ascii="仿宋_GB2312" w:eastAsia="仿宋_GB2312" w:hAnsi="仿宋_GB2312" w:cs="仿宋_GB2312" w:hint="eastAsia"/>
          <w:sz w:val="32"/>
          <w:szCs w:val="30"/>
        </w:rPr>
        <w:t>。</w:t>
      </w:r>
    </w:p>
    <w:tbl>
      <w:tblPr>
        <w:tblW w:w="13950" w:type="dxa"/>
        <w:tblInd w:w="112" w:type="dxa"/>
        <w:tblLayout w:type="fixed"/>
        <w:tblCellMar>
          <w:top w:w="15" w:type="dxa"/>
          <w:bottom w:w="15" w:type="dxa"/>
        </w:tblCellMar>
        <w:tblLook w:val="04A0" w:firstRow="1" w:lastRow="0" w:firstColumn="1" w:lastColumn="0" w:noHBand="0" w:noVBand="1"/>
      </w:tblPr>
      <w:tblGrid>
        <w:gridCol w:w="2341"/>
        <w:gridCol w:w="3413"/>
        <w:gridCol w:w="3413"/>
        <w:gridCol w:w="2449"/>
        <w:gridCol w:w="2334"/>
      </w:tblGrid>
      <w:tr w:rsidR="003C6607" w:rsidTr="00424BB0">
        <w:trPr>
          <w:trHeight w:val="342"/>
        </w:trPr>
        <w:tc>
          <w:tcPr>
            <w:tcW w:w="2341" w:type="dxa"/>
            <w:vMerge w:val="restart"/>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城市名</w:t>
            </w:r>
          </w:p>
        </w:tc>
        <w:tc>
          <w:tcPr>
            <w:tcW w:w="6826" w:type="dxa"/>
            <w:gridSpan w:val="2"/>
            <w:tcBorders>
              <w:top w:val="single" w:sz="4" w:space="0" w:color="000000"/>
              <w:left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工商转换率</w:t>
            </w:r>
          </w:p>
        </w:tc>
        <w:tc>
          <w:tcPr>
            <w:tcW w:w="2449" w:type="dxa"/>
            <w:vMerge w:val="restart"/>
            <w:tcBorders>
              <w:top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民政转换率</w:t>
            </w:r>
          </w:p>
        </w:tc>
        <w:tc>
          <w:tcPr>
            <w:tcW w:w="2334" w:type="dxa"/>
            <w:vMerge w:val="restart"/>
            <w:tcBorders>
              <w:top w:val="single" w:sz="4" w:space="0" w:color="000000"/>
              <w:left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编办转换率</w:t>
            </w:r>
          </w:p>
        </w:tc>
      </w:tr>
      <w:tr w:rsidR="003C6607" w:rsidTr="00424BB0">
        <w:trPr>
          <w:trHeight w:val="367"/>
        </w:trPr>
        <w:tc>
          <w:tcPr>
            <w:tcW w:w="2341" w:type="dxa"/>
            <w:vMerge/>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c>
          <w:tcPr>
            <w:tcW w:w="3413"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法人转换率</w:t>
            </w:r>
          </w:p>
        </w:tc>
        <w:tc>
          <w:tcPr>
            <w:tcW w:w="3413"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eastAsia="宋体" w:hAnsi="宋体" w:cs="宋体"/>
                <w:b/>
                <w:color w:val="000000"/>
                <w:kern w:val="0"/>
                <w:sz w:val="22"/>
              </w:rPr>
            </w:pPr>
            <w:r w:rsidRPr="00E820B5">
              <w:rPr>
                <w:rFonts w:ascii="宋体" w:eastAsia="宋体" w:hAnsi="宋体" w:cs="宋体" w:hint="eastAsia"/>
                <w:b/>
                <w:color w:val="000000"/>
                <w:kern w:val="0"/>
                <w:sz w:val="22"/>
              </w:rPr>
              <w:t>个体工商户转换率</w:t>
            </w:r>
          </w:p>
        </w:tc>
        <w:tc>
          <w:tcPr>
            <w:tcW w:w="2449" w:type="dxa"/>
            <w:vMerge/>
            <w:tcBorders>
              <w:top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c>
          <w:tcPr>
            <w:tcW w:w="2334" w:type="dxa"/>
            <w:vMerge/>
            <w:tcBorders>
              <w:top w:val="single" w:sz="4" w:space="0" w:color="000000"/>
              <w:left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r>
      <w:tr w:rsidR="003C6607" w:rsidTr="00424BB0">
        <w:trPr>
          <w:trHeight w:val="417"/>
        </w:trPr>
        <w:tc>
          <w:tcPr>
            <w:tcW w:w="2341"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eastAsia="宋体" w:hAnsi="宋体" w:cs="宋体"/>
                <w:color w:val="000000"/>
                <w:kern w:val="0"/>
                <w:sz w:val="22"/>
              </w:rPr>
            </w:pPr>
            <w:r>
              <w:rPr>
                <w:rFonts w:ascii="宋体" w:eastAsia="宋体" w:hAnsi="宋体" w:cs="宋体" w:hint="eastAsia"/>
                <w:color w:val="000000"/>
                <w:kern w:val="0"/>
                <w:sz w:val="22"/>
              </w:rPr>
              <w:t>梧州市</w:t>
            </w:r>
          </w:p>
        </w:tc>
        <w:tc>
          <w:tcPr>
            <w:tcW w:w="3413"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c>
          <w:tcPr>
            <w:tcW w:w="3413"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c>
          <w:tcPr>
            <w:tcW w:w="2449"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c>
          <w:tcPr>
            <w:tcW w:w="2334"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left"/>
              <w:rPr>
                <w:rFonts w:ascii="宋体" w:eastAsia="宋体" w:hAnsi="宋体" w:cs="宋体"/>
                <w:color w:val="000000"/>
                <w:kern w:val="0"/>
                <w:sz w:val="22"/>
              </w:rPr>
            </w:pPr>
          </w:p>
        </w:tc>
      </w:tr>
    </w:tbl>
    <w:p w:rsidR="00757053" w:rsidRPr="00691739" w:rsidRDefault="00757053" w:rsidP="00691739">
      <w:pPr>
        <w:rPr>
          <w:rFonts w:ascii="黑体" w:eastAsia="黑体" w:hAnsi="黑体"/>
          <w:b/>
          <w:sz w:val="32"/>
          <w:szCs w:val="32"/>
        </w:rPr>
      </w:pPr>
    </w:p>
    <w:p w:rsidR="003C6607" w:rsidRPr="005F3A03" w:rsidRDefault="00EC5206" w:rsidP="00556B3A">
      <w:pPr>
        <w:pStyle w:val="a9"/>
        <w:ind w:left="600" w:firstLineChars="0" w:firstLine="0"/>
        <w:rPr>
          <w:rFonts w:ascii="黑体" w:eastAsia="黑体" w:hAnsi="黑体"/>
          <w:b/>
          <w:sz w:val="32"/>
          <w:szCs w:val="32"/>
        </w:rPr>
      </w:pPr>
      <w:r>
        <w:rPr>
          <w:rFonts w:ascii="黑体" w:eastAsia="黑体" w:hAnsi="黑体" w:hint="eastAsia"/>
          <w:b/>
          <w:sz w:val="32"/>
          <w:szCs w:val="32"/>
        </w:rPr>
        <w:t>七</w:t>
      </w:r>
      <w:r w:rsidR="00A61B64">
        <w:rPr>
          <w:rFonts w:ascii="黑体" w:eastAsia="黑体" w:hAnsi="黑体" w:hint="eastAsia"/>
          <w:b/>
          <w:sz w:val="32"/>
          <w:szCs w:val="32"/>
        </w:rPr>
        <w:t>、</w:t>
      </w:r>
      <w:r w:rsidR="009E77D9" w:rsidRPr="005F3A03">
        <w:rPr>
          <w:rFonts w:ascii="黑体" w:eastAsia="黑体" w:hAnsi="黑体" w:hint="eastAsia"/>
          <w:b/>
          <w:sz w:val="32"/>
          <w:szCs w:val="32"/>
        </w:rPr>
        <w:t>在梧州市注册的信用服务机构数量</w:t>
      </w:r>
      <w:r w:rsidR="001F32C9" w:rsidRPr="001F32C9">
        <w:rPr>
          <w:rFonts w:ascii="黑体" w:eastAsia="黑体" w:hAnsi="黑体" w:hint="eastAsia"/>
          <w:b/>
          <w:sz w:val="32"/>
          <w:szCs w:val="32"/>
        </w:rPr>
        <w:t>反馈表</w:t>
      </w:r>
    </w:p>
    <w:p w:rsidR="003C6607" w:rsidRPr="00A61B64" w:rsidRDefault="00A61B64" w:rsidP="00A61B64">
      <w:pPr>
        <w:ind w:firstLineChars="200" w:firstLine="640"/>
        <w:rPr>
          <w:rFonts w:ascii="黑体" w:eastAsia="黑体" w:hAnsi="黑体"/>
          <w:b/>
          <w:sz w:val="32"/>
          <w:szCs w:val="32"/>
        </w:rPr>
      </w:pPr>
      <w:r>
        <w:rPr>
          <w:rFonts w:ascii="仿宋_GB2312" w:eastAsia="仿宋_GB2312" w:hAnsi="仿宋_GB2312" w:cs="仿宋_GB2312" w:hint="eastAsia"/>
          <w:sz w:val="32"/>
          <w:szCs w:val="30"/>
        </w:rPr>
        <w:t>按下表格式</w:t>
      </w:r>
      <w:r w:rsidRPr="005F3A03">
        <w:rPr>
          <w:rFonts w:ascii="仿宋_GB2312" w:eastAsia="仿宋_GB2312" w:hAnsi="仿宋_GB2312" w:cs="仿宋_GB2312" w:hint="eastAsia"/>
          <w:sz w:val="32"/>
          <w:szCs w:val="30"/>
        </w:rPr>
        <w:t>新建Exce</w:t>
      </w:r>
      <w:r>
        <w:rPr>
          <w:rFonts w:ascii="仿宋_GB2312" w:eastAsia="仿宋_GB2312" w:hAnsi="仿宋_GB2312" w:cs="仿宋_GB2312" w:hint="eastAsia"/>
          <w:sz w:val="32"/>
          <w:szCs w:val="30"/>
        </w:rPr>
        <w:t>l</w:t>
      </w:r>
      <w:r w:rsidRPr="005F3A03">
        <w:rPr>
          <w:rFonts w:ascii="仿宋_GB2312" w:eastAsia="仿宋_GB2312" w:hAnsi="仿宋_GB2312" w:cs="仿宋_GB2312" w:hint="eastAsia"/>
          <w:sz w:val="32"/>
          <w:szCs w:val="30"/>
        </w:rPr>
        <w:t>反馈</w:t>
      </w:r>
      <w:r>
        <w:rPr>
          <w:rFonts w:ascii="仿宋_GB2312" w:eastAsia="仿宋_GB2312" w:hAnsi="仿宋_GB2312" w:cs="仿宋_GB2312" w:hint="eastAsia"/>
          <w:sz w:val="32"/>
          <w:szCs w:val="30"/>
        </w:rPr>
        <w:t>。</w:t>
      </w:r>
    </w:p>
    <w:tbl>
      <w:tblPr>
        <w:tblW w:w="13975" w:type="dxa"/>
        <w:jc w:val="center"/>
        <w:tblInd w:w="-3867" w:type="dxa"/>
        <w:tblLayout w:type="fixed"/>
        <w:tblCellMar>
          <w:top w:w="15" w:type="dxa"/>
          <w:bottom w:w="15" w:type="dxa"/>
        </w:tblCellMar>
        <w:tblLook w:val="04A0" w:firstRow="1" w:lastRow="0" w:firstColumn="1" w:lastColumn="0" w:noHBand="0" w:noVBand="1"/>
      </w:tblPr>
      <w:tblGrid>
        <w:gridCol w:w="2844"/>
        <w:gridCol w:w="4962"/>
        <w:gridCol w:w="6169"/>
      </w:tblGrid>
      <w:tr w:rsidR="003C6607" w:rsidTr="00E820B5">
        <w:trPr>
          <w:trHeight w:val="483"/>
          <w:jc w:val="center"/>
        </w:trPr>
        <w:tc>
          <w:tcPr>
            <w:tcW w:w="2844"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城市名</w:t>
            </w:r>
          </w:p>
        </w:tc>
        <w:tc>
          <w:tcPr>
            <w:tcW w:w="4962"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信用服务机构名称</w:t>
            </w:r>
          </w:p>
        </w:tc>
        <w:tc>
          <w:tcPr>
            <w:tcW w:w="6169"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从事信用服务内容</w:t>
            </w:r>
          </w:p>
        </w:tc>
      </w:tr>
      <w:tr w:rsidR="003C6607" w:rsidTr="00424BB0">
        <w:trPr>
          <w:trHeight w:val="291"/>
          <w:jc w:val="center"/>
        </w:trPr>
        <w:tc>
          <w:tcPr>
            <w:tcW w:w="2844"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梧州市</w:t>
            </w:r>
          </w:p>
        </w:tc>
        <w:tc>
          <w:tcPr>
            <w:tcW w:w="4962"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**公司</w:t>
            </w:r>
          </w:p>
        </w:tc>
        <w:tc>
          <w:tcPr>
            <w:tcW w:w="6169"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征信服务</w:t>
            </w:r>
          </w:p>
        </w:tc>
      </w:tr>
      <w:tr w:rsidR="003C6607" w:rsidTr="00E820B5">
        <w:trPr>
          <w:trHeight w:val="385"/>
          <w:jc w:val="center"/>
        </w:trPr>
        <w:tc>
          <w:tcPr>
            <w:tcW w:w="2844"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c>
          <w:tcPr>
            <w:tcW w:w="4962"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c>
          <w:tcPr>
            <w:tcW w:w="6169"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r>
    </w:tbl>
    <w:p w:rsidR="00A61B64" w:rsidRDefault="00A61B64" w:rsidP="00556B3A">
      <w:pPr>
        <w:pStyle w:val="a9"/>
        <w:ind w:left="600" w:firstLineChars="0" w:firstLine="0"/>
        <w:rPr>
          <w:rFonts w:ascii="黑体" w:eastAsia="黑体" w:hAnsi="黑体"/>
          <w:b/>
          <w:sz w:val="32"/>
          <w:szCs w:val="30"/>
        </w:rPr>
      </w:pPr>
    </w:p>
    <w:p w:rsidR="003C6607" w:rsidRPr="005F3A03" w:rsidRDefault="00EC5206" w:rsidP="00556B3A">
      <w:pPr>
        <w:pStyle w:val="a9"/>
        <w:ind w:left="600" w:firstLineChars="0" w:firstLine="0"/>
        <w:rPr>
          <w:rFonts w:ascii="黑体" w:eastAsia="黑体" w:hAnsi="黑体"/>
          <w:b/>
          <w:sz w:val="32"/>
          <w:szCs w:val="30"/>
        </w:rPr>
      </w:pPr>
      <w:r>
        <w:rPr>
          <w:rFonts w:ascii="黑体" w:eastAsia="黑体" w:hAnsi="黑体" w:hint="eastAsia"/>
          <w:b/>
          <w:sz w:val="32"/>
          <w:szCs w:val="30"/>
        </w:rPr>
        <w:t>八</w:t>
      </w:r>
      <w:r w:rsidR="009E77D9" w:rsidRPr="005F3A03">
        <w:rPr>
          <w:rFonts w:ascii="黑体" w:eastAsia="黑体" w:hAnsi="黑体" w:hint="eastAsia"/>
          <w:b/>
          <w:sz w:val="32"/>
          <w:szCs w:val="30"/>
        </w:rPr>
        <w:t>、单位使用信用产品的数量</w:t>
      </w:r>
      <w:r w:rsidR="001F32C9" w:rsidRPr="001F32C9">
        <w:rPr>
          <w:rFonts w:ascii="黑体" w:eastAsia="黑体" w:hAnsi="黑体" w:hint="eastAsia"/>
          <w:b/>
          <w:sz w:val="32"/>
          <w:szCs w:val="30"/>
        </w:rPr>
        <w:t>反馈表</w:t>
      </w:r>
    </w:p>
    <w:p w:rsidR="00A61B64" w:rsidRPr="00632665" w:rsidRDefault="00A61B64" w:rsidP="00A61B64">
      <w:pPr>
        <w:ind w:firstLineChars="200" w:firstLine="640"/>
        <w:rPr>
          <w:rFonts w:ascii="黑体" w:eastAsia="黑体" w:hAnsi="黑体"/>
          <w:b/>
          <w:sz w:val="32"/>
          <w:szCs w:val="32"/>
        </w:rPr>
      </w:pPr>
      <w:r>
        <w:rPr>
          <w:rFonts w:ascii="仿宋_GB2312" w:eastAsia="仿宋_GB2312" w:hAnsi="仿宋_GB2312" w:cs="仿宋_GB2312" w:hint="eastAsia"/>
          <w:sz w:val="32"/>
          <w:szCs w:val="30"/>
        </w:rPr>
        <w:t>按下表格式</w:t>
      </w:r>
      <w:r w:rsidRPr="005F3A03">
        <w:rPr>
          <w:rFonts w:ascii="仿宋_GB2312" w:eastAsia="仿宋_GB2312" w:hAnsi="仿宋_GB2312" w:cs="仿宋_GB2312" w:hint="eastAsia"/>
          <w:sz w:val="32"/>
          <w:szCs w:val="30"/>
        </w:rPr>
        <w:t>新建Exce</w:t>
      </w:r>
      <w:r>
        <w:rPr>
          <w:rFonts w:ascii="仿宋_GB2312" w:eastAsia="仿宋_GB2312" w:hAnsi="仿宋_GB2312" w:cs="仿宋_GB2312" w:hint="eastAsia"/>
          <w:sz w:val="32"/>
          <w:szCs w:val="30"/>
        </w:rPr>
        <w:t>l</w:t>
      </w:r>
      <w:r w:rsidRPr="005F3A03">
        <w:rPr>
          <w:rFonts w:ascii="仿宋_GB2312" w:eastAsia="仿宋_GB2312" w:hAnsi="仿宋_GB2312" w:cs="仿宋_GB2312" w:hint="eastAsia"/>
          <w:sz w:val="32"/>
          <w:szCs w:val="30"/>
        </w:rPr>
        <w:t>反馈</w:t>
      </w:r>
      <w:r>
        <w:rPr>
          <w:rFonts w:ascii="仿宋_GB2312" w:eastAsia="仿宋_GB2312" w:hAnsi="仿宋_GB2312" w:cs="仿宋_GB2312" w:hint="eastAsia"/>
          <w:sz w:val="32"/>
          <w:szCs w:val="30"/>
        </w:rPr>
        <w:t>。</w:t>
      </w:r>
    </w:p>
    <w:tbl>
      <w:tblPr>
        <w:tblW w:w="14037" w:type="dxa"/>
        <w:jc w:val="center"/>
        <w:tblInd w:w="-2102" w:type="dxa"/>
        <w:tblLayout w:type="fixed"/>
        <w:tblCellMar>
          <w:top w:w="15" w:type="dxa"/>
          <w:bottom w:w="15" w:type="dxa"/>
        </w:tblCellMar>
        <w:tblLook w:val="04A0" w:firstRow="1" w:lastRow="0" w:firstColumn="1" w:lastColumn="0" w:noHBand="0" w:noVBand="1"/>
      </w:tblPr>
      <w:tblGrid>
        <w:gridCol w:w="2875"/>
        <w:gridCol w:w="3863"/>
        <w:gridCol w:w="3508"/>
        <w:gridCol w:w="3791"/>
      </w:tblGrid>
      <w:tr w:rsidR="003C6607" w:rsidRPr="00E820B5" w:rsidTr="00424BB0">
        <w:trPr>
          <w:trHeight w:val="417"/>
          <w:jc w:val="center"/>
        </w:trPr>
        <w:tc>
          <w:tcPr>
            <w:tcW w:w="2875"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城市名</w:t>
            </w:r>
          </w:p>
        </w:tc>
        <w:tc>
          <w:tcPr>
            <w:tcW w:w="3863"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信用产品名称</w:t>
            </w:r>
          </w:p>
        </w:tc>
        <w:tc>
          <w:tcPr>
            <w:tcW w:w="3508"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信用产品应用领域或场景</w:t>
            </w:r>
          </w:p>
        </w:tc>
        <w:tc>
          <w:tcPr>
            <w:tcW w:w="3791" w:type="dxa"/>
            <w:tcBorders>
              <w:top w:val="single" w:sz="4" w:space="0" w:color="000000"/>
              <w:left w:val="single" w:sz="4" w:space="0" w:color="000000"/>
              <w:bottom w:val="single" w:sz="4" w:space="0" w:color="000000"/>
              <w:right w:val="single" w:sz="4" w:space="0" w:color="000000"/>
            </w:tcBorders>
            <w:vAlign w:val="center"/>
          </w:tcPr>
          <w:p w:rsidR="003C6607" w:rsidRPr="00E820B5" w:rsidRDefault="009E77D9">
            <w:pPr>
              <w:widowControl/>
              <w:jc w:val="center"/>
              <w:rPr>
                <w:rFonts w:ascii="宋体" w:hAnsi="宋体" w:cs="宋体"/>
                <w:b/>
                <w:color w:val="000000"/>
                <w:kern w:val="0"/>
                <w:sz w:val="22"/>
              </w:rPr>
            </w:pPr>
            <w:r w:rsidRPr="00E820B5">
              <w:rPr>
                <w:rFonts w:ascii="宋体" w:hAnsi="宋体" w:cs="宋体" w:hint="eastAsia"/>
                <w:b/>
                <w:color w:val="000000"/>
                <w:kern w:val="0"/>
                <w:sz w:val="22"/>
              </w:rPr>
              <w:t>信用产品提供商名称</w:t>
            </w:r>
          </w:p>
        </w:tc>
      </w:tr>
      <w:tr w:rsidR="003C6607" w:rsidTr="00424BB0">
        <w:trPr>
          <w:trHeight w:val="239"/>
          <w:jc w:val="center"/>
        </w:trPr>
        <w:tc>
          <w:tcPr>
            <w:tcW w:w="2875"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梧州市</w:t>
            </w:r>
          </w:p>
        </w:tc>
        <w:tc>
          <w:tcPr>
            <w:tcW w:w="3863"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信用报告和信用记录</w:t>
            </w:r>
          </w:p>
        </w:tc>
        <w:tc>
          <w:tcPr>
            <w:tcW w:w="3508"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行政管理</w:t>
            </w:r>
          </w:p>
        </w:tc>
        <w:tc>
          <w:tcPr>
            <w:tcW w:w="3791" w:type="dxa"/>
            <w:tcBorders>
              <w:top w:val="single" w:sz="4" w:space="0" w:color="000000"/>
              <w:left w:val="single" w:sz="4" w:space="0" w:color="000000"/>
              <w:bottom w:val="single" w:sz="4" w:space="0" w:color="000000"/>
              <w:right w:val="single" w:sz="4" w:space="0" w:color="000000"/>
            </w:tcBorders>
            <w:vAlign w:val="center"/>
          </w:tcPr>
          <w:p w:rsidR="003C6607" w:rsidRDefault="009E77D9">
            <w:pPr>
              <w:widowControl/>
              <w:jc w:val="center"/>
              <w:rPr>
                <w:rFonts w:ascii="宋体" w:hAnsi="宋体" w:cs="宋体"/>
                <w:color w:val="000000"/>
                <w:kern w:val="0"/>
                <w:sz w:val="22"/>
              </w:rPr>
            </w:pPr>
            <w:r>
              <w:rPr>
                <w:rFonts w:ascii="宋体" w:hAnsi="宋体" w:cs="宋体" w:hint="eastAsia"/>
                <w:color w:val="000000"/>
                <w:kern w:val="0"/>
                <w:sz w:val="22"/>
              </w:rPr>
              <w:t>***公司</w:t>
            </w:r>
          </w:p>
        </w:tc>
      </w:tr>
      <w:tr w:rsidR="003C6607" w:rsidTr="00424BB0">
        <w:trPr>
          <w:trHeight w:val="315"/>
          <w:jc w:val="center"/>
        </w:trPr>
        <w:tc>
          <w:tcPr>
            <w:tcW w:w="2875"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c>
          <w:tcPr>
            <w:tcW w:w="3863"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c>
          <w:tcPr>
            <w:tcW w:w="3508"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c>
          <w:tcPr>
            <w:tcW w:w="3791" w:type="dxa"/>
            <w:tcBorders>
              <w:top w:val="single" w:sz="4" w:space="0" w:color="000000"/>
              <w:left w:val="single" w:sz="4" w:space="0" w:color="000000"/>
              <w:bottom w:val="single" w:sz="4" w:space="0" w:color="000000"/>
              <w:right w:val="single" w:sz="4" w:space="0" w:color="000000"/>
            </w:tcBorders>
            <w:vAlign w:val="center"/>
          </w:tcPr>
          <w:p w:rsidR="003C6607" w:rsidRDefault="003C6607">
            <w:pPr>
              <w:widowControl/>
              <w:jc w:val="center"/>
              <w:rPr>
                <w:rFonts w:ascii="宋体" w:hAnsi="宋体" w:cs="宋体"/>
                <w:color w:val="000000"/>
                <w:kern w:val="0"/>
                <w:sz w:val="22"/>
              </w:rPr>
            </w:pPr>
          </w:p>
        </w:tc>
      </w:tr>
    </w:tbl>
    <w:p w:rsidR="003C6607" w:rsidRPr="00424BB0" w:rsidRDefault="00EC5206" w:rsidP="00424BB0">
      <w:pPr>
        <w:spacing w:line="600" w:lineRule="exact"/>
        <w:ind w:firstLineChars="196" w:firstLine="630"/>
        <w:rPr>
          <w:rFonts w:ascii="黑体" w:eastAsia="黑体" w:hAnsi="黑体"/>
          <w:b/>
          <w:sz w:val="32"/>
          <w:szCs w:val="30"/>
        </w:rPr>
      </w:pPr>
      <w:r w:rsidRPr="00424BB0">
        <w:rPr>
          <w:rFonts w:ascii="黑体" w:eastAsia="黑体" w:hAnsi="黑体" w:hint="eastAsia"/>
          <w:b/>
          <w:sz w:val="32"/>
          <w:szCs w:val="30"/>
        </w:rPr>
        <w:lastRenderedPageBreak/>
        <w:t>九</w:t>
      </w:r>
      <w:r w:rsidR="009E77D9" w:rsidRPr="00424BB0">
        <w:rPr>
          <w:rFonts w:ascii="黑体" w:eastAsia="黑体" w:hAnsi="黑体" w:hint="eastAsia"/>
          <w:b/>
          <w:sz w:val="32"/>
          <w:szCs w:val="30"/>
        </w:rPr>
        <w:t>、不良率</w:t>
      </w:r>
    </w:p>
    <w:p w:rsidR="00A61B64" w:rsidRDefault="00A61B64" w:rsidP="005F3A03">
      <w:pPr>
        <w:spacing w:line="600" w:lineRule="exact"/>
        <w:ind w:firstLine="600"/>
        <w:rPr>
          <w:rFonts w:ascii="仿宋" w:eastAsia="仿宋" w:hAnsi="仿宋"/>
          <w:sz w:val="32"/>
          <w:szCs w:val="30"/>
        </w:rPr>
      </w:pPr>
      <w:r w:rsidRPr="005F3A03">
        <w:rPr>
          <w:rFonts w:ascii="仿宋" w:eastAsia="仿宋" w:hAnsi="仿宋" w:hint="eastAsia"/>
          <w:sz w:val="32"/>
          <w:szCs w:val="30"/>
        </w:rPr>
        <w:t>不良率是指各城市银行机构不良贷款率。请相关单位及时统计该数据，</w:t>
      </w:r>
      <w:r>
        <w:rPr>
          <w:rFonts w:ascii="仿宋" w:eastAsia="仿宋" w:hAnsi="仿宋" w:hint="eastAsia"/>
          <w:sz w:val="32"/>
          <w:szCs w:val="30"/>
        </w:rPr>
        <w:t>将该数据按以下格式</w:t>
      </w:r>
      <w:r w:rsidRPr="005F3A03">
        <w:rPr>
          <w:rFonts w:ascii="仿宋" w:eastAsia="仿宋" w:hAnsi="仿宋" w:hint="eastAsia"/>
          <w:sz w:val="32"/>
          <w:szCs w:val="30"/>
        </w:rPr>
        <w:t>通过邮箱报送。</w:t>
      </w:r>
    </w:p>
    <w:p w:rsidR="003C6607" w:rsidRPr="005F3A03" w:rsidRDefault="009E77D9" w:rsidP="005F3A03">
      <w:pPr>
        <w:spacing w:line="600" w:lineRule="exact"/>
        <w:ind w:firstLine="600"/>
        <w:rPr>
          <w:rFonts w:ascii="仿宋" w:eastAsia="仿宋" w:hAnsi="仿宋"/>
          <w:sz w:val="32"/>
          <w:szCs w:val="30"/>
        </w:rPr>
      </w:pPr>
      <w:r w:rsidRPr="005F3A03">
        <w:rPr>
          <w:rFonts w:ascii="仿宋" w:eastAsia="仿宋" w:hAnsi="仿宋" w:hint="eastAsia"/>
          <w:sz w:val="32"/>
          <w:szCs w:val="30"/>
        </w:rPr>
        <w:t>银行每月不良率：______</w:t>
      </w:r>
    </w:p>
    <w:p w:rsidR="00A61B64" w:rsidRDefault="00A61B64" w:rsidP="005F3A03">
      <w:pPr>
        <w:pStyle w:val="a9"/>
        <w:spacing w:line="600" w:lineRule="exact"/>
        <w:ind w:left="600" w:firstLineChars="0" w:firstLine="0"/>
        <w:rPr>
          <w:rFonts w:ascii="黑体" w:eastAsia="黑体" w:hAnsi="黑体"/>
          <w:b/>
          <w:sz w:val="32"/>
          <w:szCs w:val="30"/>
        </w:rPr>
      </w:pPr>
    </w:p>
    <w:p w:rsidR="003C6607" w:rsidRDefault="00EC5206" w:rsidP="005F3A03">
      <w:pPr>
        <w:pStyle w:val="a9"/>
        <w:spacing w:line="600" w:lineRule="exact"/>
        <w:ind w:left="600" w:firstLineChars="0" w:firstLine="0"/>
        <w:rPr>
          <w:rFonts w:ascii="黑体" w:eastAsia="黑体" w:hAnsi="黑体"/>
          <w:b/>
          <w:sz w:val="32"/>
          <w:szCs w:val="30"/>
        </w:rPr>
      </w:pPr>
      <w:r>
        <w:rPr>
          <w:rFonts w:ascii="黑体" w:eastAsia="黑体" w:hAnsi="黑体" w:hint="eastAsia"/>
          <w:b/>
          <w:sz w:val="32"/>
          <w:szCs w:val="30"/>
        </w:rPr>
        <w:t>十</w:t>
      </w:r>
      <w:r w:rsidR="009E77D9" w:rsidRPr="005F3A03">
        <w:rPr>
          <w:rFonts w:ascii="黑体" w:eastAsia="黑体" w:hAnsi="黑体" w:hint="eastAsia"/>
          <w:b/>
          <w:sz w:val="32"/>
          <w:szCs w:val="30"/>
        </w:rPr>
        <w:t>、信易贷</w:t>
      </w:r>
    </w:p>
    <w:p w:rsidR="00A61B64" w:rsidRPr="00A61B64" w:rsidRDefault="00A61B64" w:rsidP="00A61B64">
      <w:pPr>
        <w:spacing w:line="600" w:lineRule="exact"/>
        <w:ind w:firstLine="600"/>
        <w:rPr>
          <w:rFonts w:ascii="仿宋" w:eastAsia="仿宋" w:hAnsi="仿宋"/>
          <w:sz w:val="32"/>
          <w:szCs w:val="30"/>
        </w:rPr>
      </w:pPr>
      <w:r w:rsidRPr="005F3A03">
        <w:rPr>
          <w:rFonts w:ascii="仿宋" w:eastAsia="仿宋" w:hAnsi="仿宋" w:hint="eastAsia"/>
          <w:sz w:val="32"/>
          <w:szCs w:val="30"/>
        </w:rPr>
        <w:t>信</w:t>
      </w:r>
      <w:proofErr w:type="gramStart"/>
      <w:r w:rsidRPr="005F3A03">
        <w:rPr>
          <w:rFonts w:ascii="仿宋" w:eastAsia="仿宋" w:hAnsi="仿宋" w:hint="eastAsia"/>
          <w:sz w:val="32"/>
          <w:szCs w:val="30"/>
        </w:rPr>
        <w:t>易贷是</w:t>
      </w:r>
      <w:proofErr w:type="gramEnd"/>
      <w:r w:rsidRPr="005F3A03">
        <w:rPr>
          <w:rFonts w:ascii="仿宋" w:eastAsia="仿宋" w:hAnsi="仿宋" w:hint="eastAsia"/>
          <w:sz w:val="32"/>
          <w:szCs w:val="30"/>
        </w:rPr>
        <w:t>指各城市</w:t>
      </w:r>
      <w:proofErr w:type="gramStart"/>
      <w:r w:rsidRPr="005F3A03">
        <w:rPr>
          <w:rFonts w:ascii="仿宋" w:eastAsia="仿宋" w:hAnsi="仿宋" w:hint="eastAsia"/>
          <w:sz w:val="32"/>
          <w:szCs w:val="30"/>
        </w:rPr>
        <w:t>信易贷每月</w:t>
      </w:r>
      <w:proofErr w:type="gramEnd"/>
      <w:r w:rsidRPr="005F3A03">
        <w:rPr>
          <w:rFonts w:ascii="仿宋" w:eastAsia="仿宋" w:hAnsi="仿宋" w:hint="eastAsia"/>
          <w:sz w:val="32"/>
          <w:szCs w:val="30"/>
        </w:rPr>
        <w:t>余额。请相关单位及时统计该数据</w:t>
      </w:r>
      <w:r>
        <w:rPr>
          <w:rFonts w:ascii="仿宋" w:eastAsia="仿宋" w:hAnsi="仿宋" w:hint="eastAsia"/>
          <w:sz w:val="32"/>
          <w:szCs w:val="30"/>
        </w:rPr>
        <w:t>，将该数据按以下格式</w:t>
      </w:r>
      <w:r w:rsidRPr="005F3A03">
        <w:rPr>
          <w:rFonts w:ascii="仿宋" w:eastAsia="仿宋" w:hAnsi="仿宋" w:hint="eastAsia"/>
          <w:sz w:val="32"/>
          <w:szCs w:val="30"/>
        </w:rPr>
        <w:t>通过邮箱报送。</w:t>
      </w:r>
    </w:p>
    <w:p w:rsidR="00757053" w:rsidRDefault="009E77D9" w:rsidP="00757053">
      <w:pPr>
        <w:spacing w:line="600" w:lineRule="exact"/>
        <w:ind w:firstLine="600"/>
        <w:rPr>
          <w:rFonts w:ascii="仿宋" w:eastAsia="仿宋" w:hAnsi="仿宋"/>
          <w:sz w:val="32"/>
          <w:szCs w:val="30"/>
        </w:rPr>
      </w:pPr>
      <w:proofErr w:type="gramStart"/>
      <w:r w:rsidRPr="005F3A03">
        <w:rPr>
          <w:rFonts w:ascii="仿宋" w:eastAsia="仿宋" w:hAnsi="仿宋" w:hint="eastAsia"/>
          <w:sz w:val="32"/>
          <w:szCs w:val="30"/>
        </w:rPr>
        <w:t>信易贷每月</w:t>
      </w:r>
      <w:proofErr w:type="gramEnd"/>
      <w:r w:rsidRPr="005F3A03">
        <w:rPr>
          <w:rFonts w:ascii="仿宋" w:eastAsia="仿宋" w:hAnsi="仿宋" w:hint="eastAsia"/>
          <w:sz w:val="32"/>
          <w:szCs w:val="30"/>
        </w:rPr>
        <w:t>余额：</w:t>
      </w:r>
      <w:r w:rsidR="005F3A03">
        <w:rPr>
          <w:rFonts w:ascii="仿宋" w:eastAsia="仿宋" w:hAnsi="仿宋" w:hint="eastAsia"/>
          <w:sz w:val="32"/>
          <w:szCs w:val="30"/>
        </w:rPr>
        <w:t>_____</w:t>
      </w:r>
      <w:r w:rsidRPr="005F3A03">
        <w:rPr>
          <w:rFonts w:ascii="仿宋" w:eastAsia="仿宋" w:hAnsi="仿宋" w:hint="eastAsia"/>
          <w:sz w:val="32"/>
          <w:szCs w:val="30"/>
        </w:rPr>
        <w:t>_</w:t>
      </w:r>
    </w:p>
    <w:p w:rsidR="005F3A03" w:rsidRDefault="00757053" w:rsidP="005F3A03">
      <w:pPr>
        <w:spacing w:line="600" w:lineRule="exact"/>
        <w:ind w:firstLine="600"/>
        <w:rPr>
          <w:rFonts w:ascii="仿宋" w:eastAsia="仿宋" w:hAnsi="仿宋"/>
          <w:sz w:val="32"/>
          <w:szCs w:val="30"/>
        </w:rPr>
      </w:pPr>
      <w:r>
        <w:rPr>
          <w:rFonts w:ascii="仿宋" w:eastAsia="仿宋" w:hAnsi="仿宋" w:hint="eastAsia"/>
          <w:sz w:val="32"/>
          <w:szCs w:val="30"/>
        </w:rPr>
        <w:t>请各相关单位在每月20日前将以上数据项通过邮箱报送。</w:t>
      </w:r>
    </w:p>
    <w:p w:rsidR="00757053" w:rsidRPr="005F3A03" w:rsidRDefault="00757053" w:rsidP="005F3A03">
      <w:pPr>
        <w:spacing w:line="600" w:lineRule="exact"/>
        <w:ind w:firstLine="600"/>
        <w:rPr>
          <w:rFonts w:ascii="仿宋" w:eastAsia="仿宋" w:hAnsi="仿宋"/>
          <w:sz w:val="32"/>
          <w:szCs w:val="30"/>
        </w:rPr>
      </w:pPr>
    </w:p>
    <w:p w:rsidR="002F3FDE" w:rsidRPr="005F3A03" w:rsidRDefault="002F3FDE" w:rsidP="005F3A03">
      <w:pPr>
        <w:spacing w:line="600" w:lineRule="exact"/>
        <w:ind w:firstLine="600"/>
        <w:rPr>
          <w:rFonts w:ascii="仿宋" w:eastAsia="仿宋" w:hAnsi="仿宋"/>
          <w:sz w:val="32"/>
          <w:szCs w:val="30"/>
        </w:rPr>
      </w:pPr>
      <w:r w:rsidRPr="005F3A03">
        <w:rPr>
          <w:rFonts w:ascii="仿宋" w:eastAsia="仿宋" w:hAnsi="仿宋" w:hint="eastAsia"/>
          <w:sz w:val="32"/>
          <w:szCs w:val="30"/>
        </w:rPr>
        <w:t>邮箱：</w:t>
      </w:r>
      <w:hyperlink r:id="rId10" w:history="1">
        <w:r w:rsidRPr="005F3A03">
          <w:rPr>
            <w:rFonts w:ascii="仿宋" w:eastAsia="仿宋" w:hAnsi="仿宋" w:hint="eastAsia"/>
            <w:sz w:val="32"/>
            <w:szCs w:val="30"/>
          </w:rPr>
          <w:t>wzxxzx@sina.com</w:t>
        </w:r>
      </w:hyperlink>
      <w:r w:rsidRPr="005F3A03">
        <w:rPr>
          <w:rFonts w:ascii="仿宋" w:eastAsia="仿宋" w:hAnsi="仿宋" w:hint="eastAsia"/>
          <w:sz w:val="32"/>
          <w:szCs w:val="30"/>
        </w:rPr>
        <w:t xml:space="preserve">    联系人：郑栩基</w:t>
      </w:r>
      <w:r w:rsidR="002672EF">
        <w:rPr>
          <w:rFonts w:ascii="仿宋" w:eastAsia="仿宋" w:hAnsi="仿宋" w:hint="eastAsia"/>
          <w:sz w:val="32"/>
          <w:szCs w:val="30"/>
        </w:rPr>
        <w:t>、邵祥</w:t>
      </w:r>
      <w:r w:rsidRPr="005F3A03">
        <w:rPr>
          <w:rFonts w:ascii="仿宋" w:eastAsia="仿宋" w:hAnsi="仿宋" w:hint="eastAsia"/>
          <w:sz w:val="32"/>
          <w:szCs w:val="30"/>
        </w:rPr>
        <w:t xml:space="preserve">   联系方式：</w:t>
      </w:r>
      <w:r w:rsidR="005F3A03" w:rsidRPr="005F3A03">
        <w:rPr>
          <w:rFonts w:ascii="仿宋" w:eastAsia="仿宋" w:hAnsi="仿宋" w:hint="eastAsia"/>
          <w:sz w:val="32"/>
          <w:szCs w:val="30"/>
        </w:rPr>
        <w:t>0774-</w:t>
      </w:r>
      <w:proofErr w:type="gramStart"/>
      <w:r w:rsidR="005F3A03" w:rsidRPr="005F3A03">
        <w:rPr>
          <w:rFonts w:ascii="仿宋" w:eastAsia="仿宋" w:hAnsi="仿宋" w:hint="eastAsia"/>
          <w:sz w:val="32"/>
          <w:szCs w:val="30"/>
        </w:rPr>
        <w:t xml:space="preserve">3823004  </w:t>
      </w:r>
      <w:r w:rsidR="002672EF">
        <w:rPr>
          <w:rFonts w:ascii="仿宋" w:eastAsia="仿宋" w:hAnsi="仿宋" w:hint="eastAsia"/>
          <w:sz w:val="32"/>
          <w:szCs w:val="30"/>
        </w:rPr>
        <w:t>0774</w:t>
      </w:r>
      <w:proofErr w:type="gramEnd"/>
      <w:r w:rsidR="002672EF">
        <w:rPr>
          <w:rFonts w:ascii="仿宋" w:eastAsia="仿宋" w:hAnsi="仿宋" w:hint="eastAsia"/>
          <w:sz w:val="32"/>
          <w:szCs w:val="30"/>
        </w:rPr>
        <w:t>-3823046</w:t>
      </w:r>
    </w:p>
    <w:sectPr w:rsidR="002F3FDE" w:rsidRPr="005F3A03">
      <w:headerReference w:type="default" r:id="rId1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F4B" w:rsidRDefault="00692F4B" w:rsidP="00E820B5">
      <w:r>
        <w:separator/>
      </w:r>
    </w:p>
  </w:endnote>
  <w:endnote w:type="continuationSeparator" w:id="0">
    <w:p w:rsidR="00692F4B" w:rsidRDefault="00692F4B" w:rsidP="00E8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F4B" w:rsidRDefault="00692F4B" w:rsidP="00E820B5">
      <w:r>
        <w:separator/>
      </w:r>
    </w:p>
  </w:footnote>
  <w:footnote w:type="continuationSeparator" w:id="0">
    <w:p w:rsidR="00692F4B" w:rsidRDefault="00692F4B" w:rsidP="00E82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2C9" w:rsidRDefault="001F32C9" w:rsidP="001F32C9">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62327"/>
    <w:multiLevelType w:val="multilevel"/>
    <w:tmpl w:val="3D662327"/>
    <w:lvl w:ilvl="0">
      <w:start w:val="1"/>
      <w:numFmt w:val="japaneseCounting"/>
      <w:lvlText w:val="%1、"/>
      <w:lvlJc w:val="left"/>
      <w:pPr>
        <w:ind w:left="1320" w:hanging="72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534B3354"/>
    <w:multiLevelType w:val="hybridMultilevel"/>
    <w:tmpl w:val="EB9ECE86"/>
    <w:lvl w:ilvl="0" w:tplc="4F0004A0">
      <w:start w:val="4"/>
      <w:numFmt w:val="japaneseCounting"/>
      <w:lvlText w:val="%1、"/>
      <w:lvlJc w:val="left"/>
      <w:pPr>
        <w:ind w:left="1350" w:hanging="720"/>
      </w:pPr>
      <w:rPr>
        <w:rFonts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2">
    <w:nsid w:val="55D21B24"/>
    <w:multiLevelType w:val="hybridMultilevel"/>
    <w:tmpl w:val="D4626694"/>
    <w:lvl w:ilvl="0" w:tplc="739C931A">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5A44A888"/>
    <w:multiLevelType w:val="singleLevel"/>
    <w:tmpl w:val="5A44A888"/>
    <w:lvl w:ilvl="0">
      <w:start w:val="1"/>
      <w:numFmt w:val="chineseCounting"/>
      <w:suff w:val="nothing"/>
      <w:lvlText w:val="%1、"/>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042D8"/>
    <w:rsid w:val="00037384"/>
    <w:rsid w:val="000D0A95"/>
    <w:rsid w:val="0014208A"/>
    <w:rsid w:val="001F32C9"/>
    <w:rsid w:val="002672EF"/>
    <w:rsid w:val="00267BC0"/>
    <w:rsid w:val="002B38FF"/>
    <w:rsid w:val="002F3FDE"/>
    <w:rsid w:val="00337AEA"/>
    <w:rsid w:val="003C6607"/>
    <w:rsid w:val="003E456D"/>
    <w:rsid w:val="00424BB0"/>
    <w:rsid w:val="00511803"/>
    <w:rsid w:val="00556B3A"/>
    <w:rsid w:val="005D2065"/>
    <w:rsid w:val="005D26A2"/>
    <w:rsid w:val="005F3A03"/>
    <w:rsid w:val="005F7105"/>
    <w:rsid w:val="00622F57"/>
    <w:rsid w:val="00632665"/>
    <w:rsid w:val="00691739"/>
    <w:rsid w:val="00692F4B"/>
    <w:rsid w:val="00693337"/>
    <w:rsid w:val="006E07C4"/>
    <w:rsid w:val="00757053"/>
    <w:rsid w:val="007D0CFF"/>
    <w:rsid w:val="00845D53"/>
    <w:rsid w:val="0090220E"/>
    <w:rsid w:val="00921922"/>
    <w:rsid w:val="009701EA"/>
    <w:rsid w:val="009C0D2B"/>
    <w:rsid w:val="009E77D9"/>
    <w:rsid w:val="00A207CB"/>
    <w:rsid w:val="00A61B64"/>
    <w:rsid w:val="00AB4300"/>
    <w:rsid w:val="00BF6209"/>
    <w:rsid w:val="00BF7F7E"/>
    <w:rsid w:val="00CB0BCC"/>
    <w:rsid w:val="00CD1FAC"/>
    <w:rsid w:val="00CF217A"/>
    <w:rsid w:val="00D22884"/>
    <w:rsid w:val="00D42733"/>
    <w:rsid w:val="00DD6640"/>
    <w:rsid w:val="00E02AA0"/>
    <w:rsid w:val="00E23381"/>
    <w:rsid w:val="00E820B5"/>
    <w:rsid w:val="00EC5206"/>
    <w:rsid w:val="00EE40AC"/>
    <w:rsid w:val="00F07EE6"/>
    <w:rsid w:val="00F146EF"/>
    <w:rsid w:val="00F21936"/>
    <w:rsid w:val="026B11EB"/>
    <w:rsid w:val="082C01A3"/>
    <w:rsid w:val="0F334373"/>
    <w:rsid w:val="1CE314F5"/>
    <w:rsid w:val="431857B6"/>
    <w:rsid w:val="457042D8"/>
    <w:rsid w:val="4939418A"/>
    <w:rsid w:val="4DF637F2"/>
    <w:rsid w:val="4F257C6D"/>
    <w:rsid w:val="57487F78"/>
    <w:rsid w:val="58CC6EA2"/>
    <w:rsid w:val="6064611B"/>
    <w:rsid w:val="626B1C84"/>
    <w:rsid w:val="6277475E"/>
    <w:rsid w:val="62CC3E9C"/>
    <w:rsid w:val="630834F7"/>
    <w:rsid w:val="63C94475"/>
    <w:rsid w:val="719E254F"/>
    <w:rsid w:val="74293A87"/>
    <w:rsid w:val="774E4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Pr>
      <w:sz w:val="21"/>
      <w:szCs w:val="21"/>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列出段落3"/>
    <w:basedOn w:val="a"/>
    <w:qFormat/>
    <w:pPr>
      <w:ind w:firstLineChars="200" w:firstLine="420"/>
    </w:pPr>
    <w:rPr>
      <w:rFonts w:ascii="Calibri" w:eastAsia="宋体" w:hAnsi="Calibri" w:cs="Times New Roman"/>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styleId="aa">
    <w:name w:val="Hyperlink"/>
    <w:basedOn w:val="a0"/>
    <w:rsid w:val="002F3FD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Pr>
      <w:sz w:val="21"/>
      <w:szCs w:val="21"/>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列出段落3"/>
    <w:basedOn w:val="a"/>
    <w:qFormat/>
    <w:pPr>
      <w:ind w:firstLineChars="200" w:firstLine="420"/>
    </w:pPr>
    <w:rPr>
      <w:rFonts w:ascii="Calibri" w:eastAsia="宋体" w:hAnsi="Calibri" w:cs="Times New Roman"/>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 w:type="character" w:styleId="aa">
    <w:name w:val="Hyperlink"/>
    <w:basedOn w:val="a0"/>
    <w:rsid w:val="002F3F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hyperlink" Target="mailto:wzxxzx@sina.com"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F1A30B-1F25-4448-9944-3568F3868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6</Pages>
  <Words>332</Words>
  <Characters>1898</Characters>
  <Application>Microsoft Office Word</Application>
  <DocSecurity>0</DocSecurity>
  <Lines>15</Lines>
  <Paragraphs>4</Paragraphs>
  <ScaleCrop>false</ScaleCrop>
  <Company>Microsoft</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17</cp:revision>
  <dcterms:created xsi:type="dcterms:W3CDTF">2018-02-08T15:15:00Z</dcterms:created>
  <dcterms:modified xsi:type="dcterms:W3CDTF">2018-06-04T02:45:00Z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