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655" w:rsidRDefault="00E51655" w:rsidP="00E51655">
      <w:pPr>
        <w:pStyle w:val="a5"/>
        <w:spacing w:before="156"/>
        <w:rPr>
          <w:rFonts w:ascii="Times New Roman" w:eastAsia="方正仿宋_GBK" w:hAnsi="Times New Roman" w:cs="Times New Roman"/>
          <w:bCs w:val="0"/>
          <w:sz w:val="30"/>
          <w:szCs w:val="30"/>
        </w:rPr>
      </w:pPr>
      <w:r>
        <w:rPr>
          <w:rFonts w:ascii="Times New Roman" w:eastAsia="方正仿宋_GBK" w:hAnsi="Times New Roman" w:cs="Times New Roman"/>
          <w:bCs w:val="0"/>
          <w:sz w:val="30"/>
          <w:szCs w:val="30"/>
        </w:rPr>
        <w:t>附表</w:t>
      </w:r>
      <w:r>
        <w:rPr>
          <w:rFonts w:ascii="Times New Roman" w:eastAsia="方正仿宋_GBK" w:hAnsi="Times New Roman" w:cs="Times New Roman" w:hint="eastAsia"/>
          <w:bCs w:val="0"/>
          <w:sz w:val="30"/>
          <w:szCs w:val="30"/>
        </w:rPr>
        <w:t>5</w:t>
      </w:r>
      <w:r>
        <w:rPr>
          <w:rFonts w:ascii="Times New Roman" w:eastAsia="方正仿宋_GBK" w:hAnsi="Times New Roman" w:cs="Times New Roman" w:hint="eastAsia"/>
          <w:bCs w:val="0"/>
          <w:sz w:val="30"/>
          <w:szCs w:val="30"/>
        </w:rPr>
        <w:t>：</w:t>
      </w:r>
      <w:r>
        <w:rPr>
          <w:rFonts w:ascii="Times New Roman" w:eastAsia="方正仿宋_GBK" w:hAnsi="Times New Roman" w:cs="Times New Roman"/>
          <w:bCs w:val="0"/>
          <w:sz w:val="30"/>
          <w:szCs w:val="30"/>
        </w:rPr>
        <w:t>虚开发票或骗税涉及税额三千万以上重大税收违法案件当事人企业公告名单（</w:t>
      </w:r>
      <w:r>
        <w:rPr>
          <w:rFonts w:ascii="Times New Roman" w:eastAsia="方正仿宋_GBK" w:hAnsi="Times New Roman" w:cs="Times New Roman"/>
          <w:bCs w:val="0"/>
          <w:sz w:val="30"/>
          <w:szCs w:val="30"/>
        </w:rPr>
        <w:t>2018</w:t>
      </w:r>
      <w:r>
        <w:rPr>
          <w:rFonts w:ascii="Times New Roman" w:eastAsia="方正仿宋_GBK" w:hAnsi="Times New Roman" w:cs="Times New Roman"/>
          <w:bCs w:val="0"/>
          <w:sz w:val="30"/>
          <w:szCs w:val="30"/>
        </w:rPr>
        <w:t>年</w:t>
      </w:r>
      <w:r>
        <w:rPr>
          <w:rFonts w:ascii="Times New Roman" w:eastAsia="方正仿宋_GBK" w:hAnsi="Times New Roman" w:cs="Times New Roman" w:hint="eastAsia"/>
          <w:bCs w:val="0"/>
          <w:sz w:val="30"/>
          <w:szCs w:val="30"/>
        </w:rPr>
        <w:t>10</w:t>
      </w:r>
      <w:r>
        <w:rPr>
          <w:rFonts w:ascii="Times New Roman" w:eastAsia="方正仿宋_GBK" w:hAnsi="Times New Roman" w:cs="Times New Roman"/>
          <w:bCs w:val="0"/>
          <w:sz w:val="30"/>
          <w:szCs w:val="30"/>
        </w:rPr>
        <w:t>月）</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2834"/>
        <w:gridCol w:w="1780"/>
      </w:tblGrid>
      <w:tr w:rsidR="00E51655" w:rsidTr="00532F8C">
        <w:trPr>
          <w:trHeight w:val="255"/>
        </w:trPr>
        <w:tc>
          <w:tcPr>
            <w:tcW w:w="3682" w:type="dxa"/>
            <w:shd w:val="clear" w:color="auto" w:fill="auto"/>
            <w:vAlign w:val="center"/>
          </w:tcPr>
          <w:p w:rsidR="00E51655" w:rsidRDefault="00E51655" w:rsidP="00532F8C">
            <w:pPr>
              <w:adjustRightInd w:val="0"/>
              <w:snapToGrid w:val="0"/>
              <w:jc w:val="center"/>
              <w:rPr>
                <w:rFonts w:ascii="Times New Roman" w:eastAsia="方正仿宋_GBK" w:hAnsi="Times New Roman" w:cs="Times New Roman"/>
                <w:b/>
                <w:sz w:val="24"/>
              </w:rPr>
            </w:pPr>
            <w:r>
              <w:rPr>
                <w:rFonts w:ascii="Times New Roman" w:eastAsia="方正仿宋_GBK" w:hAnsi="Times New Roman" w:cs="Times New Roman" w:hint="eastAsia"/>
                <w:b/>
                <w:sz w:val="24"/>
              </w:rPr>
              <w:t>企业名称</w:t>
            </w:r>
          </w:p>
        </w:tc>
        <w:tc>
          <w:tcPr>
            <w:tcW w:w="2834" w:type="dxa"/>
            <w:shd w:val="clear" w:color="auto" w:fill="auto"/>
            <w:vAlign w:val="center"/>
          </w:tcPr>
          <w:p w:rsidR="00E51655" w:rsidRDefault="00E51655" w:rsidP="00532F8C">
            <w:pPr>
              <w:adjustRightInd w:val="0"/>
              <w:snapToGrid w:val="0"/>
              <w:jc w:val="center"/>
              <w:rPr>
                <w:rFonts w:ascii="Times New Roman" w:eastAsia="方正仿宋_GBK" w:hAnsi="Times New Roman" w:cs="Times New Roman"/>
                <w:b/>
                <w:sz w:val="24"/>
              </w:rPr>
            </w:pPr>
            <w:r>
              <w:rPr>
                <w:rFonts w:ascii="Times New Roman" w:eastAsia="方正仿宋_GBK" w:hAnsi="Times New Roman" w:cs="Times New Roman"/>
                <w:b/>
                <w:sz w:val="24"/>
              </w:rPr>
              <w:t>统一社会信用代码</w:t>
            </w:r>
          </w:p>
          <w:p w:rsidR="00E51655" w:rsidRDefault="00E51655" w:rsidP="00532F8C">
            <w:pPr>
              <w:adjustRightInd w:val="0"/>
              <w:snapToGrid w:val="0"/>
              <w:jc w:val="center"/>
              <w:rPr>
                <w:rFonts w:ascii="Times New Roman" w:eastAsia="方正仿宋_GBK" w:hAnsi="Times New Roman" w:cs="Times New Roman"/>
                <w:b/>
                <w:sz w:val="24"/>
              </w:rPr>
            </w:pPr>
            <w:r>
              <w:rPr>
                <w:rFonts w:ascii="Times New Roman" w:eastAsia="方正仿宋_GBK" w:hAnsi="Times New Roman" w:cs="Times New Roman" w:hint="eastAsia"/>
                <w:b/>
                <w:sz w:val="24"/>
              </w:rPr>
              <w:t>/</w:t>
            </w:r>
            <w:r>
              <w:rPr>
                <w:rFonts w:ascii="Times New Roman" w:eastAsia="方正仿宋_GBK" w:hAnsi="Times New Roman" w:cs="Times New Roman" w:hint="eastAsia"/>
                <w:b/>
                <w:sz w:val="24"/>
              </w:rPr>
              <w:t>工商注册号</w:t>
            </w:r>
          </w:p>
        </w:tc>
        <w:tc>
          <w:tcPr>
            <w:tcW w:w="1780" w:type="dxa"/>
            <w:shd w:val="clear" w:color="auto" w:fill="auto"/>
            <w:vAlign w:val="bottom"/>
          </w:tcPr>
          <w:p w:rsidR="00E51655" w:rsidRDefault="00E51655" w:rsidP="00532F8C">
            <w:pPr>
              <w:adjustRightInd w:val="0"/>
              <w:snapToGrid w:val="0"/>
              <w:jc w:val="center"/>
              <w:rPr>
                <w:rFonts w:ascii="Times New Roman" w:eastAsia="方正仿宋_GBK" w:hAnsi="Times New Roman" w:cs="Times New Roman"/>
                <w:b/>
                <w:sz w:val="24"/>
              </w:rPr>
            </w:pPr>
            <w:r>
              <w:rPr>
                <w:rFonts w:ascii="Times New Roman" w:eastAsia="方正仿宋_GBK" w:hAnsi="Times New Roman" w:cs="Times New Roman" w:hint="eastAsia"/>
                <w:b/>
                <w:sz w:val="24"/>
              </w:rPr>
              <w:t>虚开发票税额</w:t>
            </w:r>
          </w:p>
          <w:p w:rsidR="00E51655" w:rsidRDefault="00E51655" w:rsidP="00532F8C">
            <w:pPr>
              <w:adjustRightInd w:val="0"/>
              <w:snapToGrid w:val="0"/>
              <w:jc w:val="center"/>
              <w:rPr>
                <w:rFonts w:ascii="Times New Roman" w:eastAsia="方正仿宋_GBK" w:hAnsi="Times New Roman" w:cs="Times New Roman"/>
                <w:b/>
                <w:sz w:val="24"/>
              </w:rPr>
            </w:pPr>
            <w:r>
              <w:rPr>
                <w:rFonts w:ascii="Times New Roman" w:eastAsia="方正仿宋_GBK" w:hAnsi="Times New Roman" w:cs="Times New Roman" w:hint="eastAsia"/>
                <w:b/>
                <w:sz w:val="24"/>
              </w:rPr>
              <w:t>（万元）</w:t>
            </w:r>
          </w:p>
        </w:tc>
      </w:tr>
      <w:tr w:rsidR="00E51655" w:rsidTr="00532F8C">
        <w:trPr>
          <w:trHeight w:val="255"/>
        </w:trPr>
        <w:tc>
          <w:tcPr>
            <w:tcW w:w="3682" w:type="dxa"/>
            <w:shd w:val="clear" w:color="auto" w:fill="auto"/>
            <w:vAlign w:val="center"/>
          </w:tcPr>
          <w:p w:rsidR="00E51655" w:rsidRDefault="00E51655" w:rsidP="00532F8C">
            <w:pPr>
              <w:adjustRightInd w:val="0"/>
              <w:snapToGrid w:val="0"/>
              <w:jc w:val="center"/>
              <w:rPr>
                <w:rFonts w:ascii="Times New Roman" w:eastAsia="方正仿宋_GBK" w:hAnsi="Times New Roman" w:cs="Times New Roman"/>
                <w:sz w:val="24"/>
                <w:lang w:bidi="ar"/>
              </w:rPr>
            </w:pPr>
            <w:r>
              <w:rPr>
                <w:rFonts w:ascii="Times New Roman" w:eastAsia="方正仿宋_GBK" w:hAnsi="Times New Roman" w:cs="Times New Roman"/>
                <w:sz w:val="24"/>
                <w:lang w:bidi="ar"/>
              </w:rPr>
              <w:t>辽宁留德润滑油有限公司</w:t>
            </w:r>
          </w:p>
        </w:tc>
        <w:tc>
          <w:tcPr>
            <w:tcW w:w="2834" w:type="dxa"/>
            <w:shd w:val="clear" w:color="auto" w:fill="auto"/>
            <w:vAlign w:val="center"/>
          </w:tcPr>
          <w:p w:rsidR="00E51655" w:rsidRDefault="00E51655" w:rsidP="00532F8C">
            <w:pPr>
              <w:adjustRightInd w:val="0"/>
              <w:snapToGrid w:val="0"/>
              <w:jc w:val="center"/>
              <w:rPr>
                <w:rFonts w:ascii="Times New Roman" w:eastAsia="方正仿宋_GBK" w:hAnsi="Times New Roman" w:cs="Times New Roman"/>
                <w:sz w:val="24"/>
                <w:lang w:bidi="ar"/>
              </w:rPr>
            </w:pPr>
            <w:r>
              <w:rPr>
                <w:rFonts w:ascii="Times New Roman" w:eastAsia="方正仿宋_GBK" w:hAnsi="Times New Roman" w:cs="Times New Roman"/>
                <w:sz w:val="24"/>
                <w:lang w:bidi="ar"/>
              </w:rPr>
              <w:t>211281661231375</w:t>
            </w:r>
          </w:p>
        </w:tc>
        <w:tc>
          <w:tcPr>
            <w:tcW w:w="1780" w:type="dxa"/>
            <w:shd w:val="clear" w:color="auto" w:fill="auto"/>
            <w:vAlign w:val="center"/>
          </w:tcPr>
          <w:p w:rsidR="00E51655" w:rsidRDefault="00E51655" w:rsidP="00532F8C">
            <w:pPr>
              <w:adjustRightInd w:val="0"/>
              <w:snapToGrid w:val="0"/>
              <w:jc w:val="center"/>
              <w:rPr>
                <w:rFonts w:ascii="Times New Roman" w:eastAsia="方正仿宋_GBK" w:hAnsi="Times New Roman" w:cs="Times New Roman"/>
                <w:sz w:val="24"/>
                <w:lang w:bidi="ar"/>
              </w:rPr>
            </w:pPr>
            <w:r>
              <w:rPr>
                <w:rFonts w:ascii="Times New Roman" w:eastAsia="方正仿宋_GBK" w:hAnsi="Times New Roman" w:cs="Times New Roman"/>
                <w:sz w:val="24"/>
                <w:lang w:bidi="ar"/>
              </w:rPr>
              <w:t xml:space="preserve">27,665.34 </w:t>
            </w:r>
          </w:p>
        </w:tc>
      </w:tr>
      <w:tr w:rsidR="00E51655" w:rsidTr="00532F8C">
        <w:trPr>
          <w:trHeight w:val="255"/>
        </w:trPr>
        <w:tc>
          <w:tcPr>
            <w:tcW w:w="3682" w:type="dxa"/>
            <w:shd w:val="clear" w:color="auto" w:fill="auto"/>
            <w:vAlign w:val="center"/>
          </w:tcPr>
          <w:p w:rsidR="00E51655" w:rsidRDefault="00E51655" w:rsidP="00532F8C">
            <w:pPr>
              <w:adjustRightInd w:val="0"/>
              <w:snapToGrid w:val="0"/>
              <w:jc w:val="center"/>
              <w:rPr>
                <w:rFonts w:ascii="Times New Roman" w:eastAsia="方正仿宋_GBK" w:hAnsi="Times New Roman" w:cs="Times New Roman"/>
                <w:sz w:val="24"/>
                <w:lang w:bidi="ar"/>
              </w:rPr>
            </w:pPr>
            <w:r>
              <w:rPr>
                <w:rFonts w:ascii="Times New Roman" w:eastAsia="方正仿宋_GBK" w:hAnsi="Times New Roman" w:cs="Times New Roman"/>
                <w:sz w:val="24"/>
                <w:lang w:bidi="ar"/>
              </w:rPr>
              <w:t>新疆中泰欣隆国际贸易有限公司</w:t>
            </w:r>
          </w:p>
        </w:tc>
        <w:tc>
          <w:tcPr>
            <w:tcW w:w="2834" w:type="dxa"/>
            <w:shd w:val="clear" w:color="auto" w:fill="auto"/>
            <w:vAlign w:val="center"/>
          </w:tcPr>
          <w:p w:rsidR="00E51655" w:rsidRDefault="00E51655" w:rsidP="00532F8C">
            <w:pPr>
              <w:adjustRightInd w:val="0"/>
              <w:snapToGrid w:val="0"/>
              <w:jc w:val="center"/>
              <w:rPr>
                <w:rFonts w:ascii="Times New Roman" w:eastAsia="方正仿宋_GBK" w:hAnsi="Times New Roman" w:cs="Times New Roman"/>
                <w:sz w:val="24"/>
                <w:lang w:bidi="ar"/>
              </w:rPr>
            </w:pPr>
            <w:r>
              <w:rPr>
                <w:rFonts w:ascii="Times New Roman" w:eastAsia="方正仿宋_GBK" w:hAnsi="Times New Roman" w:cs="Times New Roman"/>
                <w:sz w:val="24"/>
                <w:lang w:bidi="ar"/>
              </w:rPr>
              <w:t>91652702MA7765PX11</w:t>
            </w:r>
          </w:p>
        </w:tc>
        <w:tc>
          <w:tcPr>
            <w:tcW w:w="1780" w:type="dxa"/>
            <w:shd w:val="clear" w:color="auto" w:fill="auto"/>
            <w:vAlign w:val="center"/>
          </w:tcPr>
          <w:p w:rsidR="00E51655" w:rsidRDefault="00E51655" w:rsidP="00532F8C">
            <w:pPr>
              <w:adjustRightInd w:val="0"/>
              <w:snapToGrid w:val="0"/>
              <w:jc w:val="center"/>
              <w:rPr>
                <w:rFonts w:ascii="Times New Roman" w:eastAsia="方正仿宋_GBK" w:hAnsi="Times New Roman" w:cs="Times New Roman"/>
                <w:sz w:val="24"/>
                <w:lang w:bidi="ar"/>
              </w:rPr>
            </w:pPr>
            <w:r>
              <w:rPr>
                <w:rFonts w:ascii="Times New Roman" w:eastAsia="方正仿宋_GBK" w:hAnsi="Times New Roman" w:cs="Times New Roman"/>
                <w:sz w:val="24"/>
                <w:lang w:bidi="ar"/>
              </w:rPr>
              <w:t xml:space="preserve">21,336.47 </w:t>
            </w:r>
          </w:p>
        </w:tc>
      </w:tr>
      <w:tr w:rsidR="00E51655" w:rsidTr="00532F8C">
        <w:trPr>
          <w:trHeight w:val="255"/>
        </w:trPr>
        <w:tc>
          <w:tcPr>
            <w:tcW w:w="3682" w:type="dxa"/>
            <w:shd w:val="clear" w:color="auto" w:fill="auto"/>
            <w:vAlign w:val="center"/>
          </w:tcPr>
          <w:p w:rsidR="00E51655" w:rsidRDefault="00E51655" w:rsidP="00532F8C">
            <w:pPr>
              <w:adjustRightInd w:val="0"/>
              <w:snapToGrid w:val="0"/>
              <w:jc w:val="center"/>
              <w:rPr>
                <w:rFonts w:ascii="Times New Roman" w:eastAsia="方正仿宋_GBK" w:hAnsi="Times New Roman" w:cs="Times New Roman"/>
                <w:sz w:val="24"/>
                <w:lang w:bidi="ar"/>
              </w:rPr>
            </w:pPr>
            <w:r>
              <w:rPr>
                <w:rFonts w:ascii="Times New Roman" w:eastAsia="方正仿宋_GBK" w:hAnsi="Times New Roman" w:cs="Times New Roman"/>
                <w:sz w:val="24"/>
                <w:lang w:bidi="ar"/>
              </w:rPr>
              <w:t>天津华商经纬商贸有限公司</w:t>
            </w:r>
          </w:p>
        </w:tc>
        <w:tc>
          <w:tcPr>
            <w:tcW w:w="2834" w:type="dxa"/>
            <w:shd w:val="clear" w:color="auto" w:fill="auto"/>
            <w:vAlign w:val="center"/>
          </w:tcPr>
          <w:p w:rsidR="00E51655" w:rsidRDefault="00E51655" w:rsidP="00532F8C">
            <w:pPr>
              <w:adjustRightInd w:val="0"/>
              <w:snapToGrid w:val="0"/>
              <w:jc w:val="center"/>
              <w:rPr>
                <w:rFonts w:ascii="Times New Roman" w:eastAsia="方正仿宋_GBK" w:hAnsi="Times New Roman" w:cs="Times New Roman"/>
                <w:sz w:val="24"/>
                <w:lang w:bidi="ar"/>
              </w:rPr>
            </w:pPr>
            <w:r>
              <w:rPr>
                <w:rFonts w:ascii="Times New Roman" w:eastAsia="方正仿宋_GBK" w:hAnsi="Times New Roman" w:cs="Times New Roman"/>
                <w:sz w:val="24"/>
                <w:lang w:bidi="ar"/>
              </w:rPr>
              <w:t>120223300368616</w:t>
            </w:r>
          </w:p>
        </w:tc>
        <w:tc>
          <w:tcPr>
            <w:tcW w:w="1780" w:type="dxa"/>
            <w:shd w:val="clear" w:color="auto" w:fill="auto"/>
            <w:vAlign w:val="center"/>
          </w:tcPr>
          <w:p w:rsidR="00E51655" w:rsidRDefault="00E51655" w:rsidP="00532F8C">
            <w:pPr>
              <w:adjustRightInd w:val="0"/>
              <w:snapToGrid w:val="0"/>
              <w:jc w:val="center"/>
              <w:rPr>
                <w:rFonts w:ascii="Times New Roman" w:eastAsia="方正仿宋_GBK" w:hAnsi="Times New Roman" w:cs="Times New Roman"/>
                <w:sz w:val="24"/>
                <w:lang w:bidi="ar"/>
              </w:rPr>
            </w:pPr>
            <w:r>
              <w:rPr>
                <w:rFonts w:ascii="Times New Roman" w:eastAsia="方正仿宋_GBK" w:hAnsi="Times New Roman" w:cs="Times New Roman"/>
                <w:sz w:val="24"/>
                <w:lang w:bidi="ar"/>
              </w:rPr>
              <w:t xml:space="preserve">8,598.10 </w:t>
            </w:r>
          </w:p>
        </w:tc>
      </w:tr>
      <w:tr w:rsidR="00E51655" w:rsidTr="00532F8C">
        <w:trPr>
          <w:trHeight w:val="255"/>
        </w:trPr>
        <w:tc>
          <w:tcPr>
            <w:tcW w:w="3682" w:type="dxa"/>
            <w:shd w:val="clear" w:color="auto" w:fill="auto"/>
            <w:vAlign w:val="center"/>
          </w:tcPr>
          <w:p w:rsidR="00E51655" w:rsidRDefault="00E51655" w:rsidP="00532F8C">
            <w:pPr>
              <w:adjustRightInd w:val="0"/>
              <w:snapToGrid w:val="0"/>
              <w:jc w:val="center"/>
              <w:rPr>
                <w:rFonts w:ascii="Times New Roman" w:eastAsia="方正仿宋_GBK" w:hAnsi="Times New Roman" w:cs="Times New Roman"/>
                <w:sz w:val="24"/>
                <w:lang w:bidi="ar"/>
              </w:rPr>
            </w:pPr>
            <w:r>
              <w:rPr>
                <w:rFonts w:ascii="Times New Roman" w:eastAsia="方正仿宋_GBK" w:hAnsi="Times New Roman" w:cs="Times New Roman"/>
                <w:sz w:val="24"/>
                <w:lang w:bidi="ar"/>
              </w:rPr>
              <w:t>深圳市万兴永发电子有限公司</w:t>
            </w:r>
          </w:p>
        </w:tc>
        <w:tc>
          <w:tcPr>
            <w:tcW w:w="2834" w:type="dxa"/>
            <w:shd w:val="clear" w:color="auto" w:fill="auto"/>
            <w:vAlign w:val="center"/>
          </w:tcPr>
          <w:p w:rsidR="00E51655" w:rsidRDefault="00E51655" w:rsidP="00532F8C">
            <w:pPr>
              <w:adjustRightInd w:val="0"/>
              <w:snapToGrid w:val="0"/>
              <w:jc w:val="center"/>
              <w:rPr>
                <w:rFonts w:ascii="Times New Roman" w:eastAsia="方正仿宋_GBK" w:hAnsi="Times New Roman" w:cs="Times New Roman"/>
                <w:sz w:val="24"/>
                <w:lang w:bidi="ar"/>
              </w:rPr>
            </w:pPr>
            <w:r>
              <w:rPr>
                <w:rFonts w:ascii="Times New Roman" w:eastAsia="方正仿宋_GBK" w:hAnsi="Times New Roman" w:cs="Times New Roman"/>
                <w:sz w:val="24"/>
                <w:lang w:bidi="ar"/>
              </w:rPr>
              <w:t>440300793896037</w:t>
            </w:r>
          </w:p>
        </w:tc>
        <w:tc>
          <w:tcPr>
            <w:tcW w:w="1780" w:type="dxa"/>
            <w:shd w:val="clear" w:color="auto" w:fill="auto"/>
            <w:vAlign w:val="center"/>
          </w:tcPr>
          <w:p w:rsidR="00E51655" w:rsidRDefault="00E51655" w:rsidP="00532F8C">
            <w:pPr>
              <w:adjustRightInd w:val="0"/>
              <w:snapToGrid w:val="0"/>
              <w:jc w:val="center"/>
              <w:rPr>
                <w:rFonts w:ascii="Times New Roman" w:eastAsia="方正仿宋_GBK" w:hAnsi="Times New Roman" w:cs="Times New Roman"/>
                <w:sz w:val="24"/>
                <w:lang w:bidi="ar"/>
              </w:rPr>
            </w:pPr>
            <w:r>
              <w:rPr>
                <w:rFonts w:ascii="Times New Roman" w:eastAsia="方正仿宋_GBK" w:hAnsi="Times New Roman" w:cs="Times New Roman"/>
                <w:sz w:val="24"/>
                <w:lang w:bidi="ar"/>
              </w:rPr>
              <w:t xml:space="preserve">6,805.51 </w:t>
            </w:r>
          </w:p>
        </w:tc>
      </w:tr>
      <w:tr w:rsidR="00E51655" w:rsidTr="00532F8C">
        <w:trPr>
          <w:trHeight w:val="255"/>
        </w:trPr>
        <w:tc>
          <w:tcPr>
            <w:tcW w:w="3682" w:type="dxa"/>
            <w:shd w:val="clear" w:color="auto" w:fill="auto"/>
            <w:vAlign w:val="center"/>
          </w:tcPr>
          <w:p w:rsidR="00E51655" w:rsidRDefault="00E51655" w:rsidP="00532F8C">
            <w:pPr>
              <w:adjustRightInd w:val="0"/>
              <w:snapToGrid w:val="0"/>
              <w:jc w:val="center"/>
              <w:rPr>
                <w:rFonts w:ascii="Times New Roman" w:eastAsia="方正仿宋_GBK" w:hAnsi="Times New Roman" w:cs="Times New Roman"/>
                <w:sz w:val="24"/>
                <w:lang w:bidi="ar"/>
              </w:rPr>
            </w:pPr>
            <w:r>
              <w:rPr>
                <w:rFonts w:ascii="Times New Roman" w:eastAsia="方正仿宋_GBK" w:hAnsi="Times New Roman" w:cs="Times New Roman"/>
                <w:sz w:val="24"/>
                <w:lang w:bidi="ar"/>
              </w:rPr>
              <w:t>惠州市纳伟仕视听科技有限公司</w:t>
            </w:r>
          </w:p>
        </w:tc>
        <w:tc>
          <w:tcPr>
            <w:tcW w:w="2834" w:type="dxa"/>
            <w:shd w:val="clear" w:color="auto" w:fill="auto"/>
            <w:vAlign w:val="center"/>
          </w:tcPr>
          <w:p w:rsidR="00E51655" w:rsidRDefault="00E51655" w:rsidP="00532F8C">
            <w:pPr>
              <w:adjustRightInd w:val="0"/>
              <w:snapToGrid w:val="0"/>
              <w:jc w:val="center"/>
              <w:rPr>
                <w:rFonts w:ascii="Times New Roman" w:eastAsia="方正仿宋_GBK" w:hAnsi="Times New Roman" w:cs="Times New Roman"/>
                <w:sz w:val="24"/>
                <w:lang w:bidi="ar"/>
              </w:rPr>
            </w:pPr>
            <w:r>
              <w:rPr>
                <w:rFonts w:ascii="Times New Roman" w:eastAsia="方正仿宋_GBK" w:hAnsi="Times New Roman" w:cs="Times New Roman"/>
                <w:sz w:val="24"/>
                <w:lang w:bidi="ar"/>
              </w:rPr>
              <w:t>441302719323089</w:t>
            </w:r>
          </w:p>
        </w:tc>
        <w:tc>
          <w:tcPr>
            <w:tcW w:w="1780" w:type="dxa"/>
            <w:shd w:val="clear" w:color="auto" w:fill="auto"/>
            <w:vAlign w:val="center"/>
          </w:tcPr>
          <w:p w:rsidR="00E51655" w:rsidRDefault="00E51655" w:rsidP="00532F8C">
            <w:pPr>
              <w:adjustRightInd w:val="0"/>
              <w:snapToGrid w:val="0"/>
              <w:jc w:val="center"/>
              <w:rPr>
                <w:rFonts w:ascii="Times New Roman" w:eastAsia="方正仿宋_GBK" w:hAnsi="Times New Roman" w:cs="Times New Roman"/>
                <w:sz w:val="24"/>
                <w:lang w:bidi="ar"/>
              </w:rPr>
            </w:pPr>
            <w:r>
              <w:rPr>
                <w:rFonts w:ascii="Times New Roman" w:eastAsia="方正仿宋_GBK" w:hAnsi="Times New Roman" w:cs="Times New Roman"/>
                <w:sz w:val="24"/>
                <w:lang w:bidi="ar"/>
              </w:rPr>
              <w:t xml:space="preserve">6,520.11 </w:t>
            </w:r>
          </w:p>
        </w:tc>
      </w:tr>
      <w:tr w:rsidR="00E51655" w:rsidTr="00532F8C">
        <w:trPr>
          <w:trHeight w:val="255"/>
        </w:trPr>
        <w:tc>
          <w:tcPr>
            <w:tcW w:w="3682" w:type="dxa"/>
            <w:shd w:val="clear" w:color="auto" w:fill="auto"/>
            <w:vAlign w:val="center"/>
          </w:tcPr>
          <w:p w:rsidR="00E51655" w:rsidRDefault="00E51655" w:rsidP="00532F8C">
            <w:pPr>
              <w:adjustRightInd w:val="0"/>
              <w:snapToGrid w:val="0"/>
              <w:jc w:val="center"/>
              <w:rPr>
                <w:rFonts w:ascii="Times New Roman" w:eastAsia="方正仿宋_GBK" w:hAnsi="Times New Roman" w:cs="Times New Roman"/>
                <w:sz w:val="24"/>
                <w:lang w:bidi="ar"/>
              </w:rPr>
            </w:pPr>
            <w:r>
              <w:rPr>
                <w:rFonts w:ascii="Times New Roman" w:eastAsia="方正仿宋_GBK" w:hAnsi="Times New Roman" w:cs="Times New Roman"/>
                <w:sz w:val="24"/>
                <w:lang w:bidi="ar"/>
              </w:rPr>
              <w:t>广东华联兴业电子有限公司</w:t>
            </w:r>
          </w:p>
        </w:tc>
        <w:tc>
          <w:tcPr>
            <w:tcW w:w="2834" w:type="dxa"/>
            <w:shd w:val="clear" w:color="auto" w:fill="auto"/>
            <w:vAlign w:val="center"/>
          </w:tcPr>
          <w:p w:rsidR="00E51655" w:rsidRDefault="00E51655" w:rsidP="00532F8C">
            <w:pPr>
              <w:adjustRightInd w:val="0"/>
              <w:snapToGrid w:val="0"/>
              <w:jc w:val="center"/>
              <w:rPr>
                <w:rFonts w:ascii="Times New Roman" w:eastAsia="方正仿宋_GBK" w:hAnsi="Times New Roman" w:cs="Times New Roman"/>
                <w:sz w:val="24"/>
                <w:lang w:bidi="ar"/>
              </w:rPr>
            </w:pPr>
            <w:r>
              <w:rPr>
                <w:rFonts w:ascii="Times New Roman" w:eastAsia="方正仿宋_GBK" w:hAnsi="Times New Roman" w:cs="Times New Roman"/>
                <w:sz w:val="24"/>
                <w:lang w:bidi="ar"/>
              </w:rPr>
              <w:t>441302767317249</w:t>
            </w:r>
          </w:p>
        </w:tc>
        <w:tc>
          <w:tcPr>
            <w:tcW w:w="1780" w:type="dxa"/>
            <w:shd w:val="clear" w:color="auto" w:fill="auto"/>
            <w:vAlign w:val="center"/>
          </w:tcPr>
          <w:p w:rsidR="00E51655" w:rsidRDefault="00E51655" w:rsidP="00532F8C">
            <w:pPr>
              <w:adjustRightInd w:val="0"/>
              <w:snapToGrid w:val="0"/>
              <w:jc w:val="center"/>
              <w:rPr>
                <w:rFonts w:ascii="Times New Roman" w:eastAsia="方正仿宋_GBK" w:hAnsi="Times New Roman" w:cs="Times New Roman"/>
                <w:sz w:val="24"/>
                <w:lang w:bidi="ar"/>
              </w:rPr>
            </w:pPr>
            <w:r>
              <w:rPr>
                <w:rFonts w:ascii="Times New Roman" w:eastAsia="方正仿宋_GBK" w:hAnsi="Times New Roman" w:cs="Times New Roman"/>
                <w:sz w:val="24"/>
                <w:lang w:bidi="ar"/>
              </w:rPr>
              <w:t xml:space="preserve">6,498.46 </w:t>
            </w:r>
          </w:p>
        </w:tc>
      </w:tr>
      <w:tr w:rsidR="00E51655" w:rsidTr="00532F8C">
        <w:trPr>
          <w:trHeight w:val="255"/>
        </w:trPr>
        <w:tc>
          <w:tcPr>
            <w:tcW w:w="3682" w:type="dxa"/>
            <w:shd w:val="clear" w:color="auto" w:fill="auto"/>
            <w:vAlign w:val="center"/>
          </w:tcPr>
          <w:p w:rsidR="00E51655" w:rsidRDefault="00E51655" w:rsidP="00532F8C">
            <w:pPr>
              <w:adjustRightInd w:val="0"/>
              <w:snapToGrid w:val="0"/>
              <w:jc w:val="center"/>
              <w:rPr>
                <w:rFonts w:ascii="Times New Roman" w:eastAsia="方正仿宋_GBK" w:hAnsi="Times New Roman" w:cs="Times New Roman"/>
                <w:sz w:val="24"/>
                <w:lang w:bidi="ar"/>
              </w:rPr>
            </w:pPr>
            <w:r>
              <w:rPr>
                <w:rFonts w:ascii="Times New Roman" w:eastAsia="方正仿宋_GBK" w:hAnsi="Times New Roman" w:cs="Times New Roman"/>
                <w:sz w:val="24"/>
                <w:lang w:bidi="ar"/>
              </w:rPr>
              <w:t>佳复</w:t>
            </w:r>
            <w:r>
              <w:rPr>
                <w:rFonts w:ascii="Times New Roman" w:eastAsia="方正仿宋_GBK" w:hAnsi="Times New Roman" w:cs="Times New Roman"/>
                <w:sz w:val="24"/>
                <w:lang w:bidi="ar"/>
              </w:rPr>
              <w:t>(</w:t>
            </w:r>
            <w:r>
              <w:rPr>
                <w:rFonts w:ascii="Times New Roman" w:eastAsia="方正仿宋_GBK" w:hAnsi="Times New Roman" w:cs="Times New Roman"/>
                <w:sz w:val="24"/>
                <w:lang w:bidi="ar"/>
              </w:rPr>
              <w:t>厦门</w:t>
            </w:r>
            <w:r>
              <w:rPr>
                <w:rFonts w:ascii="Times New Roman" w:eastAsia="方正仿宋_GBK" w:hAnsi="Times New Roman" w:cs="Times New Roman"/>
                <w:sz w:val="24"/>
                <w:lang w:bidi="ar"/>
              </w:rPr>
              <w:t>)</w:t>
            </w:r>
            <w:r>
              <w:rPr>
                <w:rFonts w:ascii="Times New Roman" w:eastAsia="方正仿宋_GBK" w:hAnsi="Times New Roman" w:cs="Times New Roman"/>
                <w:sz w:val="24"/>
                <w:lang w:bidi="ar"/>
              </w:rPr>
              <w:t>进出口有限公司</w:t>
            </w:r>
          </w:p>
        </w:tc>
        <w:tc>
          <w:tcPr>
            <w:tcW w:w="2834" w:type="dxa"/>
            <w:shd w:val="clear" w:color="auto" w:fill="auto"/>
            <w:vAlign w:val="center"/>
          </w:tcPr>
          <w:p w:rsidR="00E51655" w:rsidRDefault="00E51655" w:rsidP="00532F8C">
            <w:pPr>
              <w:adjustRightInd w:val="0"/>
              <w:snapToGrid w:val="0"/>
              <w:jc w:val="center"/>
              <w:rPr>
                <w:rFonts w:ascii="Times New Roman" w:eastAsia="方正仿宋_GBK" w:hAnsi="Times New Roman" w:cs="Times New Roman"/>
                <w:sz w:val="24"/>
                <w:lang w:bidi="ar"/>
              </w:rPr>
            </w:pPr>
            <w:r>
              <w:rPr>
                <w:rFonts w:ascii="Times New Roman" w:eastAsia="方正仿宋_GBK" w:hAnsi="Times New Roman" w:cs="Times New Roman"/>
                <w:sz w:val="24"/>
                <w:lang w:bidi="ar"/>
              </w:rPr>
              <w:t>35020659495760X</w:t>
            </w:r>
          </w:p>
        </w:tc>
        <w:tc>
          <w:tcPr>
            <w:tcW w:w="1780" w:type="dxa"/>
            <w:shd w:val="clear" w:color="auto" w:fill="auto"/>
            <w:vAlign w:val="center"/>
          </w:tcPr>
          <w:p w:rsidR="00E51655" w:rsidRDefault="00E51655" w:rsidP="00532F8C">
            <w:pPr>
              <w:adjustRightInd w:val="0"/>
              <w:snapToGrid w:val="0"/>
              <w:jc w:val="center"/>
              <w:rPr>
                <w:rFonts w:ascii="Times New Roman" w:eastAsia="方正仿宋_GBK" w:hAnsi="Times New Roman" w:cs="Times New Roman"/>
                <w:sz w:val="24"/>
                <w:lang w:bidi="ar"/>
              </w:rPr>
            </w:pPr>
            <w:r>
              <w:rPr>
                <w:rFonts w:ascii="Times New Roman" w:eastAsia="方正仿宋_GBK" w:hAnsi="Times New Roman" w:cs="Times New Roman"/>
                <w:sz w:val="24"/>
                <w:lang w:bidi="ar"/>
              </w:rPr>
              <w:t xml:space="preserve">5,419.83 </w:t>
            </w:r>
          </w:p>
        </w:tc>
      </w:tr>
      <w:tr w:rsidR="00E51655" w:rsidTr="00532F8C">
        <w:trPr>
          <w:trHeight w:val="255"/>
        </w:trPr>
        <w:tc>
          <w:tcPr>
            <w:tcW w:w="3682" w:type="dxa"/>
            <w:shd w:val="clear" w:color="auto" w:fill="auto"/>
            <w:vAlign w:val="center"/>
          </w:tcPr>
          <w:p w:rsidR="00E51655" w:rsidRDefault="00E51655" w:rsidP="00532F8C">
            <w:pPr>
              <w:adjustRightInd w:val="0"/>
              <w:snapToGrid w:val="0"/>
              <w:jc w:val="center"/>
              <w:rPr>
                <w:rFonts w:ascii="Times New Roman" w:eastAsia="方正仿宋_GBK" w:hAnsi="Times New Roman" w:cs="Times New Roman"/>
                <w:sz w:val="24"/>
                <w:lang w:bidi="ar"/>
              </w:rPr>
            </w:pPr>
            <w:r>
              <w:rPr>
                <w:rFonts w:ascii="Times New Roman" w:eastAsia="方正仿宋_GBK" w:hAnsi="Times New Roman" w:cs="Times New Roman"/>
                <w:sz w:val="24"/>
                <w:lang w:bidi="ar"/>
              </w:rPr>
              <w:t>深圳市锡超冉贸易有限公司</w:t>
            </w:r>
          </w:p>
        </w:tc>
        <w:tc>
          <w:tcPr>
            <w:tcW w:w="2834" w:type="dxa"/>
            <w:shd w:val="clear" w:color="auto" w:fill="auto"/>
            <w:vAlign w:val="center"/>
          </w:tcPr>
          <w:p w:rsidR="00E51655" w:rsidRDefault="00E51655" w:rsidP="00532F8C">
            <w:pPr>
              <w:adjustRightInd w:val="0"/>
              <w:snapToGrid w:val="0"/>
              <w:jc w:val="center"/>
              <w:rPr>
                <w:rFonts w:ascii="Times New Roman" w:eastAsia="方正仿宋_GBK" w:hAnsi="Times New Roman" w:cs="Times New Roman"/>
                <w:sz w:val="24"/>
                <w:lang w:bidi="ar"/>
              </w:rPr>
            </w:pPr>
            <w:r>
              <w:rPr>
                <w:rFonts w:ascii="Times New Roman" w:eastAsia="方正仿宋_GBK" w:hAnsi="Times New Roman" w:cs="Times New Roman"/>
                <w:sz w:val="24"/>
                <w:lang w:bidi="ar"/>
              </w:rPr>
              <w:t>914403003266532203</w:t>
            </w:r>
          </w:p>
        </w:tc>
        <w:tc>
          <w:tcPr>
            <w:tcW w:w="1780" w:type="dxa"/>
            <w:shd w:val="clear" w:color="auto" w:fill="auto"/>
            <w:vAlign w:val="center"/>
          </w:tcPr>
          <w:p w:rsidR="00E51655" w:rsidRDefault="00E51655" w:rsidP="00532F8C">
            <w:pPr>
              <w:adjustRightInd w:val="0"/>
              <w:snapToGrid w:val="0"/>
              <w:jc w:val="center"/>
              <w:rPr>
                <w:rFonts w:ascii="Times New Roman" w:eastAsia="方正仿宋_GBK" w:hAnsi="Times New Roman" w:cs="Times New Roman"/>
                <w:sz w:val="24"/>
                <w:lang w:bidi="ar"/>
              </w:rPr>
            </w:pPr>
            <w:r>
              <w:rPr>
                <w:rFonts w:ascii="Times New Roman" w:eastAsia="方正仿宋_GBK" w:hAnsi="Times New Roman" w:cs="Times New Roman"/>
                <w:sz w:val="24"/>
                <w:lang w:bidi="ar"/>
              </w:rPr>
              <w:t xml:space="preserve">4,453.37 </w:t>
            </w:r>
          </w:p>
        </w:tc>
      </w:tr>
      <w:tr w:rsidR="00E51655" w:rsidTr="00532F8C">
        <w:trPr>
          <w:trHeight w:val="255"/>
        </w:trPr>
        <w:tc>
          <w:tcPr>
            <w:tcW w:w="3682" w:type="dxa"/>
            <w:shd w:val="clear" w:color="auto" w:fill="auto"/>
            <w:vAlign w:val="center"/>
          </w:tcPr>
          <w:p w:rsidR="00E51655" w:rsidRDefault="00E51655" w:rsidP="00532F8C">
            <w:pPr>
              <w:adjustRightInd w:val="0"/>
              <w:snapToGrid w:val="0"/>
              <w:jc w:val="center"/>
              <w:rPr>
                <w:rFonts w:ascii="Times New Roman" w:eastAsia="方正仿宋_GBK" w:hAnsi="Times New Roman" w:cs="Times New Roman"/>
                <w:sz w:val="24"/>
                <w:lang w:bidi="ar"/>
              </w:rPr>
            </w:pPr>
            <w:r>
              <w:rPr>
                <w:rFonts w:ascii="Times New Roman" w:eastAsia="方正仿宋_GBK" w:hAnsi="Times New Roman" w:cs="Times New Roman"/>
                <w:sz w:val="24"/>
                <w:lang w:bidi="ar"/>
              </w:rPr>
              <w:t>大连金圣亿物资有限公司</w:t>
            </w:r>
          </w:p>
        </w:tc>
        <w:tc>
          <w:tcPr>
            <w:tcW w:w="2834" w:type="dxa"/>
            <w:shd w:val="clear" w:color="auto" w:fill="auto"/>
            <w:vAlign w:val="center"/>
          </w:tcPr>
          <w:p w:rsidR="00E51655" w:rsidRDefault="00E51655" w:rsidP="00532F8C">
            <w:pPr>
              <w:adjustRightInd w:val="0"/>
              <w:snapToGrid w:val="0"/>
              <w:jc w:val="center"/>
              <w:rPr>
                <w:rFonts w:ascii="Times New Roman" w:eastAsia="方正仿宋_GBK" w:hAnsi="Times New Roman" w:cs="Times New Roman"/>
                <w:sz w:val="24"/>
                <w:lang w:bidi="ar"/>
              </w:rPr>
            </w:pPr>
            <w:r>
              <w:rPr>
                <w:rFonts w:ascii="Times New Roman" w:eastAsia="方正仿宋_GBK" w:hAnsi="Times New Roman" w:cs="Times New Roman"/>
                <w:sz w:val="24"/>
                <w:lang w:bidi="ar"/>
              </w:rPr>
              <w:t>210282335847422</w:t>
            </w:r>
          </w:p>
        </w:tc>
        <w:tc>
          <w:tcPr>
            <w:tcW w:w="1780" w:type="dxa"/>
            <w:shd w:val="clear" w:color="auto" w:fill="auto"/>
            <w:vAlign w:val="center"/>
          </w:tcPr>
          <w:p w:rsidR="00E51655" w:rsidRDefault="00E51655" w:rsidP="00532F8C">
            <w:pPr>
              <w:adjustRightInd w:val="0"/>
              <w:snapToGrid w:val="0"/>
              <w:jc w:val="center"/>
              <w:rPr>
                <w:rFonts w:ascii="Times New Roman" w:eastAsia="方正仿宋_GBK" w:hAnsi="Times New Roman" w:cs="Times New Roman"/>
                <w:sz w:val="24"/>
                <w:lang w:bidi="ar"/>
              </w:rPr>
            </w:pPr>
            <w:r>
              <w:rPr>
                <w:rFonts w:ascii="Times New Roman" w:eastAsia="方正仿宋_GBK" w:hAnsi="Times New Roman" w:cs="Times New Roman"/>
                <w:sz w:val="24"/>
                <w:lang w:bidi="ar"/>
              </w:rPr>
              <w:t xml:space="preserve">4,215.82 </w:t>
            </w:r>
          </w:p>
        </w:tc>
      </w:tr>
      <w:tr w:rsidR="00E51655" w:rsidTr="00532F8C">
        <w:trPr>
          <w:trHeight w:val="255"/>
        </w:trPr>
        <w:tc>
          <w:tcPr>
            <w:tcW w:w="3682" w:type="dxa"/>
            <w:shd w:val="clear" w:color="auto" w:fill="auto"/>
            <w:vAlign w:val="center"/>
          </w:tcPr>
          <w:p w:rsidR="00E51655" w:rsidRDefault="00E51655" w:rsidP="00532F8C">
            <w:pPr>
              <w:adjustRightInd w:val="0"/>
              <w:snapToGrid w:val="0"/>
              <w:jc w:val="center"/>
              <w:rPr>
                <w:rFonts w:ascii="Times New Roman" w:eastAsia="方正仿宋_GBK" w:hAnsi="Times New Roman" w:cs="Times New Roman"/>
                <w:sz w:val="24"/>
                <w:lang w:bidi="ar"/>
              </w:rPr>
            </w:pPr>
            <w:r>
              <w:rPr>
                <w:rFonts w:ascii="Times New Roman" w:eastAsia="方正仿宋_GBK" w:hAnsi="Times New Roman" w:cs="Times New Roman"/>
                <w:sz w:val="24"/>
                <w:lang w:bidi="ar"/>
              </w:rPr>
              <w:t>深圳市景佑金属贸易有限公司</w:t>
            </w:r>
          </w:p>
        </w:tc>
        <w:tc>
          <w:tcPr>
            <w:tcW w:w="2834" w:type="dxa"/>
            <w:shd w:val="clear" w:color="auto" w:fill="auto"/>
            <w:vAlign w:val="center"/>
          </w:tcPr>
          <w:p w:rsidR="00E51655" w:rsidRDefault="00E51655" w:rsidP="00532F8C">
            <w:pPr>
              <w:adjustRightInd w:val="0"/>
              <w:snapToGrid w:val="0"/>
              <w:jc w:val="center"/>
              <w:rPr>
                <w:rFonts w:ascii="Times New Roman" w:eastAsia="方正仿宋_GBK" w:hAnsi="Times New Roman" w:cs="Times New Roman"/>
                <w:sz w:val="24"/>
                <w:lang w:bidi="ar"/>
              </w:rPr>
            </w:pPr>
            <w:r>
              <w:rPr>
                <w:rFonts w:ascii="Times New Roman" w:eastAsia="方正仿宋_GBK" w:hAnsi="Times New Roman" w:cs="Times New Roman"/>
                <w:sz w:val="24"/>
                <w:lang w:bidi="ar"/>
              </w:rPr>
              <w:t>914403000515067227</w:t>
            </w:r>
          </w:p>
        </w:tc>
        <w:tc>
          <w:tcPr>
            <w:tcW w:w="1780" w:type="dxa"/>
            <w:shd w:val="clear" w:color="auto" w:fill="auto"/>
            <w:vAlign w:val="center"/>
          </w:tcPr>
          <w:p w:rsidR="00E51655" w:rsidRDefault="00E51655" w:rsidP="00532F8C">
            <w:pPr>
              <w:adjustRightInd w:val="0"/>
              <w:snapToGrid w:val="0"/>
              <w:jc w:val="center"/>
              <w:rPr>
                <w:rFonts w:ascii="Times New Roman" w:eastAsia="方正仿宋_GBK" w:hAnsi="Times New Roman" w:cs="Times New Roman"/>
                <w:sz w:val="24"/>
                <w:lang w:bidi="ar"/>
              </w:rPr>
            </w:pPr>
            <w:r>
              <w:rPr>
                <w:rFonts w:ascii="Times New Roman" w:eastAsia="方正仿宋_GBK" w:hAnsi="Times New Roman" w:cs="Times New Roman"/>
                <w:sz w:val="24"/>
                <w:lang w:bidi="ar"/>
              </w:rPr>
              <w:t xml:space="preserve">3,458.30 </w:t>
            </w:r>
          </w:p>
        </w:tc>
      </w:tr>
      <w:tr w:rsidR="00E51655" w:rsidTr="00532F8C">
        <w:trPr>
          <w:trHeight w:val="255"/>
        </w:trPr>
        <w:tc>
          <w:tcPr>
            <w:tcW w:w="3682" w:type="dxa"/>
            <w:shd w:val="clear" w:color="auto" w:fill="auto"/>
            <w:vAlign w:val="center"/>
          </w:tcPr>
          <w:p w:rsidR="00E51655" w:rsidRDefault="00E51655" w:rsidP="00532F8C">
            <w:pPr>
              <w:adjustRightInd w:val="0"/>
              <w:snapToGrid w:val="0"/>
              <w:jc w:val="center"/>
              <w:rPr>
                <w:rFonts w:ascii="Times New Roman" w:eastAsia="方正仿宋_GBK" w:hAnsi="Times New Roman" w:cs="Times New Roman"/>
                <w:sz w:val="24"/>
                <w:lang w:bidi="ar"/>
              </w:rPr>
            </w:pPr>
            <w:r>
              <w:rPr>
                <w:rFonts w:ascii="Times New Roman" w:eastAsia="方正仿宋_GBK" w:hAnsi="Times New Roman" w:cs="Times New Roman"/>
                <w:sz w:val="24"/>
                <w:lang w:bidi="ar"/>
              </w:rPr>
              <w:t>深圳市森力金属材料有限公司</w:t>
            </w:r>
          </w:p>
        </w:tc>
        <w:tc>
          <w:tcPr>
            <w:tcW w:w="2834" w:type="dxa"/>
            <w:shd w:val="clear" w:color="auto" w:fill="auto"/>
            <w:vAlign w:val="center"/>
          </w:tcPr>
          <w:p w:rsidR="00E51655" w:rsidRDefault="00E51655" w:rsidP="00532F8C">
            <w:pPr>
              <w:adjustRightInd w:val="0"/>
              <w:snapToGrid w:val="0"/>
              <w:jc w:val="center"/>
              <w:rPr>
                <w:rFonts w:ascii="Times New Roman" w:eastAsia="方正仿宋_GBK" w:hAnsi="Times New Roman" w:cs="Times New Roman"/>
                <w:sz w:val="24"/>
                <w:lang w:bidi="ar"/>
              </w:rPr>
            </w:pPr>
            <w:r>
              <w:rPr>
                <w:rFonts w:ascii="Times New Roman" w:eastAsia="方正仿宋_GBK" w:hAnsi="Times New Roman" w:cs="Times New Roman"/>
                <w:sz w:val="24"/>
                <w:lang w:bidi="ar"/>
              </w:rPr>
              <w:t>440301728570962</w:t>
            </w:r>
          </w:p>
        </w:tc>
        <w:tc>
          <w:tcPr>
            <w:tcW w:w="1780" w:type="dxa"/>
            <w:shd w:val="clear" w:color="auto" w:fill="auto"/>
            <w:vAlign w:val="center"/>
          </w:tcPr>
          <w:p w:rsidR="00E51655" w:rsidRDefault="00E51655" w:rsidP="00532F8C">
            <w:pPr>
              <w:adjustRightInd w:val="0"/>
              <w:snapToGrid w:val="0"/>
              <w:jc w:val="center"/>
              <w:rPr>
                <w:rFonts w:ascii="Times New Roman" w:eastAsia="方正仿宋_GBK" w:hAnsi="Times New Roman" w:cs="Times New Roman"/>
                <w:sz w:val="24"/>
                <w:lang w:bidi="ar"/>
              </w:rPr>
            </w:pPr>
            <w:r>
              <w:rPr>
                <w:rFonts w:ascii="Times New Roman" w:eastAsia="方正仿宋_GBK" w:hAnsi="Times New Roman" w:cs="Times New Roman"/>
                <w:sz w:val="24"/>
                <w:lang w:bidi="ar"/>
              </w:rPr>
              <w:t xml:space="preserve">3,391.92 </w:t>
            </w:r>
          </w:p>
        </w:tc>
      </w:tr>
    </w:tbl>
    <w:p w:rsidR="006541CC" w:rsidRDefault="009F224B">
      <w:bookmarkStart w:id="0" w:name="_GoBack"/>
      <w:bookmarkEnd w:id="0"/>
    </w:p>
    <w:sectPr w:rsidR="006541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24B" w:rsidRDefault="009F224B" w:rsidP="00E51655">
      <w:r>
        <w:separator/>
      </w:r>
    </w:p>
  </w:endnote>
  <w:endnote w:type="continuationSeparator" w:id="0">
    <w:p w:rsidR="009F224B" w:rsidRDefault="009F224B" w:rsidP="00E51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24B" w:rsidRDefault="009F224B" w:rsidP="00E51655">
      <w:r>
        <w:separator/>
      </w:r>
    </w:p>
  </w:footnote>
  <w:footnote w:type="continuationSeparator" w:id="0">
    <w:p w:rsidR="009F224B" w:rsidRDefault="009F224B" w:rsidP="00E516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22"/>
    <w:rsid w:val="006B70C7"/>
    <w:rsid w:val="009F224B"/>
    <w:rsid w:val="00BC5A22"/>
    <w:rsid w:val="00C94257"/>
    <w:rsid w:val="00E51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A7DA79-6BB1-42CB-8257-933038A12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655"/>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16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51655"/>
    <w:rPr>
      <w:sz w:val="18"/>
      <w:szCs w:val="18"/>
    </w:rPr>
  </w:style>
  <w:style w:type="paragraph" w:styleId="a4">
    <w:name w:val="footer"/>
    <w:basedOn w:val="a"/>
    <w:link w:val="Char0"/>
    <w:uiPriority w:val="99"/>
    <w:unhideWhenUsed/>
    <w:rsid w:val="00E51655"/>
    <w:pPr>
      <w:tabs>
        <w:tab w:val="center" w:pos="4153"/>
        <w:tab w:val="right" w:pos="8306"/>
      </w:tabs>
      <w:snapToGrid w:val="0"/>
      <w:jc w:val="left"/>
    </w:pPr>
    <w:rPr>
      <w:sz w:val="18"/>
      <w:szCs w:val="18"/>
    </w:rPr>
  </w:style>
  <w:style w:type="character" w:customStyle="1" w:styleId="Char0">
    <w:name w:val="页脚 Char"/>
    <w:basedOn w:val="a0"/>
    <w:link w:val="a4"/>
    <w:uiPriority w:val="99"/>
    <w:rsid w:val="00E51655"/>
    <w:rPr>
      <w:sz w:val="18"/>
      <w:szCs w:val="18"/>
    </w:rPr>
  </w:style>
  <w:style w:type="paragraph" w:customStyle="1" w:styleId="a5">
    <w:name w:val="表标题"/>
    <w:basedOn w:val="a"/>
    <w:qFormat/>
    <w:rsid w:val="00E51655"/>
    <w:pPr>
      <w:widowControl/>
      <w:spacing w:beforeLines="50"/>
      <w:jc w:val="center"/>
      <w:outlineLvl w:val="3"/>
    </w:pPr>
    <w:rPr>
      <w:rFonts w:ascii="黑体" w:eastAsia="黑体"/>
      <w:bCs/>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460</Characters>
  <Application>Microsoft Office Word</Application>
  <DocSecurity>0</DocSecurity>
  <Lines>3</Lines>
  <Paragraphs>1</Paragraphs>
  <ScaleCrop>false</ScaleCrop>
  <Company>Microsoft</Company>
  <LinksUpToDate>false</LinksUpToDate>
  <CharactersWithSpaces>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2018-11-01T11:06:00Z</dcterms:created>
  <dcterms:modified xsi:type="dcterms:W3CDTF">2018-11-01T11:06:00Z</dcterms:modified>
</cp:coreProperties>
</file>